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943" w:rsidRPr="00400293" w:rsidRDefault="00963943" w:rsidP="00400293">
      <w:pPr>
        <w:adjustRightInd w:val="0"/>
        <w:snapToGrid w:val="0"/>
        <w:jc w:val="center"/>
        <w:rPr>
          <w:b/>
          <w:sz w:val="44"/>
          <w:szCs w:val="44"/>
        </w:rPr>
      </w:pPr>
      <w:r w:rsidRPr="00400293">
        <w:rPr>
          <w:rFonts w:hint="eastAsia"/>
          <w:b/>
          <w:sz w:val="44"/>
          <w:szCs w:val="44"/>
        </w:rPr>
        <w:t>教育部办公厅关于开展直属高校科研经费管理情况第二批专项检查的通知</w:t>
      </w:r>
    </w:p>
    <w:p w:rsidR="00963943" w:rsidRDefault="00963943" w:rsidP="00400293">
      <w:pPr>
        <w:adjustRightInd w:val="0"/>
        <w:snapToGrid w:val="0"/>
        <w:spacing w:line="324" w:lineRule="auto"/>
        <w:jc w:val="center"/>
      </w:pPr>
      <w:r>
        <w:rPr>
          <w:rFonts w:hint="eastAsia"/>
        </w:rPr>
        <w:t>教监厅函</w:t>
      </w:r>
      <w:r>
        <w:t>[2014]7</w:t>
      </w:r>
      <w:r>
        <w:rPr>
          <w:rFonts w:hint="eastAsia"/>
        </w:rPr>
        <w:t>号</w:t>
      </w:r>
    </w:p>
    <w:p w:rsidR="00963943" w:rsidRDefault="00963943" w:rsidP="00400293">
      <w:pPr>
        <w:adjustRightInd w:val="0"/>
        <w:snapToGrid w:val="0"/>
        <w:spacing w:line="300" w:lineRule="auto"/>
        <w:rPr>
          <w:rFonts w:ascii="仿宋" w:eastAsia="仿宋" w:hAnsi="仿宋"/>
          <w:sz w:val="28"/>
          <w:szCs w:val="28"/>
        </w:rPr>
      </w:pPr>
    </w:p>
    <w:p w:rsidR="00963943" w:rsidRPr="00400293" w:rsidRDefault="00963943" w:rsidP="00400293">
      <w:pPr>
        <w:adjustRightInd w:val="0"/>
        <w:snapToGrid w:val="0"/>
        <w:spacing w:line="300" w:lineRule="auto"/>
        <w:rPr>
          <w:rFonts w:ascii="仿宋" w:eastAsia="仿宋" w:hAnsi="仿宋"/>
          <w:sz w:val="28"/>
          <w:szCs w:val="28"/>
        </w:rPr>
      </w:pPr>
      <w:r w:rsidRPr="00400293">
        <w:rPr>
          <w:rFonts w:ascii="仿宋" w:eastAsia="仿宋" w:hAnsi="仿宋" w:hint="eastAsia"/>
          <w:sz w:val="28"/>
          <w:szCs w:val="28"/>
        </w:rPr>
        <w:t>部属有关高等学校：</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hint="eastAsia"/>
          <w:sz w:val="28"/>
          <w:szCs w:val="28"/>
        </w:rPr>
        <w:t>根据部党组</w:t>
      </w:r>
      <w:r w:rsidRPr="00400293">
        <w:rPr>
          <w:rFonts w:ascii="仿宋" w:eastAsia="仿宋" w:hAnsi="仿宋"/>
          <w:sz w:val="28"/>
          <w:szCs w:val="28"/>
        </w:rPr>
        <w:t>2014</w:t>
      </w:r>
      <w:r w:rsidRPr="00400293">
        <w:rPr>
          <w:rFonts w:ascii="仿宋" w:eastAsia="仿宋" w:hAnsi="仿宋" w:hint="eastAsia"/>
          <w:sz w:val="28"/>
          <w:szCs w:val="28"/>
        </w:rPr>
        <w:t>年工作部署，决定开展直属高校科研经费管理情况第二批专项检查工作。现就有关事项通知如下：</w:t>
      </w:r>
    </w:p>
    <w:p w:rsidR="00963943" w:rsidRPr="00400293" w:rsidRDefault="00963943" w:rsidP="00FB54BA">
      <w:pPr>
        <w:adjustRightInd w:val="0"/>
        <w:snapToGrid w:val="0"/>
        <w:spacing w:line="300" w:lineRule="auto"/>
        <w:ind w:firstLineChars="200" w:firstLine="31680"/>
        <w:rPr>
          <w:rFonts w:ascii="黑体" w:eastAsia="黑体" w:hAnsi="黑体"/>
          <w:sz w:val="28"/>
          <w:szCs w:val="28"/>
        </w:rPr>
      </w:pPr>
      <w:r w:rsidRPr="00400293">
        <w:rPr>
          <w:rFonts w:ascii="黑体" w:eastAsia="黑体" w:hAnsi="黑体" w:hint="eastAsia"/>
          <w:sz w:val="28"/>
          <w:szCs w:val="28"/>
        </w:rPr>
        <w:t>一、检查目的</w:t>
      </w:r>
    </w:p>
    <w:p w:rsidR="00963943" w:rsidRPr="00400293" w:rsidRDefault="00963943" w:rsidP="00FB54BA">
      <w:pPr>
        <w:pStyle w:val="ListParagraph"/>
        <w:adjustRightInd w:val="0"/>
        <w:snapToGrid w:val="0"/>
        <w:spacing w:line="300" w:lineRule="auto"/>
        <w:ind w:firstLine="31680"/>
        <w:rPr>
          <w:rFonts w:ascii="仿宋" w:eastAsia="仿宋" w:hAnsi="仿宋"/>
          <w:sz w:val="28"/>
          <w:szCs w:val="28"/>
        </w:rPr>
      </w:pPr>
      <w:r w:rsidRPr="00400293">
        <w:rPr>
          <w:rFonts w:ascii="仿宋" w:eastAsia="仿宋" w:hAnsi="仿宋" w:hint="eastAsia"/>
          <w:sz w:val="28"/>
          <w:szCs w:val="28"/>
        </w:rPr>
        <w:t>着力解决直属高校科研经费管理中存在的突出问题，进一步规范高校科研经费管理，保护科研人员的积极性、创造性、促进科技创新和教育事业健康发展、科学发展。</w:t>
      </w:r>
    </w:p>
    <w:p w:rsidR="00963943" w:rsidRPr="00400293" w:rsidRDefault="00963943" w:rsidP="00FB54BA">
      <w:pPr>
        <w:adjustRightInd w:val="0"/>
        <w:snapToGrid w:val="0"/>
        <w:spacing w:line="300" w:lineRule="auto"/>
        <w:ind w:firstLineChars="200" w:firstLine="31680"/>
        <w:rPr>
          <w:rFonts w:ascii="黑体" w:eastAsia="黑体" w:hAnsi="黑体"/>
          <w:sz w:val="28"/>
          <w:szCs w:val="28"/>
        </w:rPr>
      </w:pPr>
      <w:r w:rsidRPr="00400293">
        <w:rPr>
          <w:rFonts w:ascii="黑体" w:eastAsia="黑体" w:hAnsi="黑体" w:hint="eastAsia"/>
          <w:sz w:val="28"/>
          <w:szCs w:val="28"/>
        </w:rPr>
        <w:t>二、检查对象</w:t>
      </w:r>
    </w:p>
    <w:p w:rsidR="00963943" w:rsidRPr="00400293" w:rsidRDefault="00963943" w:rsidP="00FB54BA">
      <w:pPr>
        <w:pStyle w:val="ListParagraph"/>
        <w:adjustRightInd w:val="0"/>
        <w:snapToGrid w:val="0"/>
        <w:spacing w:line="300" w:lineRule="auto"/>
        <w:ind w:firstLine="31680"/>
        <w:rPr>
          <w:rFonts w:ascii="仿宋" w:eastAsia="仿宋" w:hAnsi="仿宋"/>
          <w:sz w:val="28"/>
          <w:szCs w:val="28"/>
        </w:rPr>
      </w:pPr>
      <w:r w:rsidRPr="00400293">
        <w:rPr>
          <w:rFonts w:ascii="仿宋" w:eastAsia="仿宋" w:hAnsi="仿宋" w:hint="eastAsia"/>
          <w:sz w:val="28"/>
          <w:szCs w:val="28"/>
        </w:rPr>
        <w:t>在第一批检查的基础上，第二批专项检查范围为</w:t>
      </w:r>
      <w:r w:rsidRPr="00400293">
        <w:rPr>
          <w:rFonts w:ascii="仿宋" w:eastAsia="仿宋" w:hAnsi="仿宋"/>
          <w:sz w:val="28"/>
          <w:szCs w:val="28"/>
        </w:rPr>
        <w:t>30</w:t>
      </w:r>
      <w:r w:rsidRPr="00400293">
        <w:rPr>
          <w:rFonts w:ascii="仿宋" w:eastAsia="仿宋" w:hAnsi="仿宋" w:hint="eastAsia"/>
          <w:sz w:val="28"/>
          <w:szCs w:val="28"/>
        </w:rPr>
        <w:t>所直属高校。</w:t>
      </w:r>
    </w:p>
    <w:p w:rsidR="00963943" w:rsidRPr="00400293" w:rsidRDefault="00963943" w:rsidP="00FB54BA">
      <w:pPr>
        <w:adjustRightInd w:val="0"/>
        <w:snapToGrid w:val="0"/>
        <w:spacing w:line="300" w:lineRule="auto"/>
        <w:ind w:firstLineChars="200" w:firstLine="31680"/>
        <w:rPr>
          <w:rFonts w:ascii="黑体" w:eastAsia="黑体" w:hAnsi="黑体"/>
          <w:sz w:val="28"/>
          <w:szCs w:val="28"/>
        </w:rPr>
      </w:pPr>
      <w:r w:rsidRPr="00400293">
        <w:rPr>
          <w:rFonts w:ascii="黑体" w:eastAsia="黑体" w:hAnsi="黑体" w:hint="eastAsia"/>
          <w:sz w:val="28"/>
          <w:szCs w:val="28"/>
        </w:rPr>
        <w:t>三、检查内容</w:t>
      </w:r>
    </w:p>
    <w:p w:rsidR="00963943" w:rsidRPr="00400293" w:rsidRDefault="00963943" w:rsidP="00FB54BA">
      <w:pPr>
        <w:pStyle w:val="ListParagraph"/>
        <w:adjustRightInd w:val="0"/>
        <w:snapToGrid w:val="0"/>
        <w:spacing w:line="300" w:lineRule="auto"/>
        <w:ind w:firstLine="31680"/>
        <w:rPr>
          <w:rFonts w:ascii="仿宋" w:eastAsia="仿宋" w:hAnsi="仿宋"/>
          <w:sz w:val="28"/>
          <w:szCs w:val="28"/>
        </w:rPr>
      </w:pPr>
      <w:r w:rsidRPr="00400293">
        <w:rPr>
          <w:rFonts w:ascii="仿宋" w:eastAsia="仿宋" w:hAnsi="仿宋" w:hint="eastAsia"/>
          <w:sz w:val="28"/>
          <w:szCs w:val="28"/>
        </w:rPr>
        <w:t>在学校自查自纠基础上，检查</w:t>
      </w:r>
      <w:r w:rsidRPr="00400293">
        <w:rPr>
          <w:rFonts w:ascii="仿宋" w:eastAsia="仿宋" w:hAnsi="仿宋"/>
          <w:sz w:val="28"/>
          <w:szCs w:val="28"/>
        </w:rPr>
        <w:t>2011</w:t>
      </w:r>
      <w:r w:rsidRPr="00400293">
        <w:rPr>
          <w:rFonts w:ascii="仿宋" w:eastAsia="仿宋" w:hAnsi="仿宋" w:hint="eastAsia"/>
          <w:sz w:val="28"/>
          <w:szCs w:val="28"/>
        </w:rPr>
        <w:t>年以来学校承担的科研项目及其经费使用管理情况，执行国家政策规定情况，制度建设和制度执行情况，重点检查以下内容：</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sz w:val="28"/>
          <w:szCs w:val="28"/>
        </w:rPr>
        <w:t>1.</w:t>
      </w:r>
      <w:r w:rsidRPr="00400293">
        <w:rPr>
          <w:rFonts w:ascii="仿宋" w:eastAsia="仿宋" w:hAnsi="仿宋" w:hint="eastAsia"/>
          <w:sz w:val="28"/>
          <w:szCs w:val="28"/>
        </w:rPr>
        <w:t>学校贯彻落实《国务院关于改进加强中央财政科研项目和资金管理的若干意见》（国发</w:t>
      </w:r>
      <w:r w:rsidRPr="00400293">
        <w:rPr>
          <w:rFonts w:ascii="仿宋" w:eastAsia="仿宋" w:hAnsi="仿宋"/>
          <w:sz w:val="28"/>
          <w:szCs w:val="28"/>
        </w:rPr>
        <w:t>[2014]11</w:t>
      </w:r>
      <w:r w:rsidRPr="00400293">
        <w:rPr>
          <w:rFonts w:ascii="仿宋" w:eastAsia="仿宋" w:hAnsi="仿宋" w:hint="eastAsia"/>
          <w:sz w:val="28"/>
          <w:szCs w:val="28"/>
        </w:rPr>
        <w:t>号）的情况；</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sz w:val="28"/>
          <w:szCs w:val="28"/>
        </w:rPr>
        <w:t>2.</w:t>
      </w:r>
      <w:r w:rsidRPr="00400293">
        <w:rPr>
          <w:rFonts w:ascii="仿宋" w:eastAsia="仿宋" w:hAnsi="仿宋" w:hint="eastAsia"/>
          <w:sz w:val="28"/>
          <w:szCs w:val="28"/>
        </w:rPr>
        <w:t>学校贯彻落实高校科研项目、科研经费、科研行为管理</w:t>
      </w:r>
      <w:r w:rsidRPr="00400293">
        <w:rPr>
          <w:rFonts w:ascii="仿宋" w:eastAsia="仿宋" w:hAnsi="仿宋"/>
          <w:sz w:val="28"/>
          <w:szCs w:val="28"/>
        </w:rPr>
        <w:t>3</w:t>
      </w:r>
      <w:r w:rsidRPr="00400293">
        <w:rPr>
          <w:rFonts w:ascii="仿宋" w:eastAsia="仿宋" w:hAnsi="仿宋" w:hint="eastAsia"/>
          <w:sz w:val="28"/>
          <w:szCs w:val="28"/>
        </w:rPr>
        <w:t>个《意见》的情况；</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sz w:val="28"/>
          <w:szCs w:val="28"/>
        </w:rPr>
        <w:t>3.</w:t>
      </w:r>
      <w:r w:rsidRPr="00400293">
        <w:rPr>
          <w:rFonts w:ascii="仿宋" w:eastAsia="仿宋" w:hAnsi="仿宋" w:hint="eastAsia"/>
          <w:sz w:val="28"/>
          <w:szCs w:val="28"/>
        </w:rPr>
        <w:t>学校科研经费管理体制、机制和制度建设情况；</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sz w:val="28"/>
          <w:szCs w:val="28"/>
        </w:rPr>
        <w:t>4.</w:t>
      </w:r>
      <w:r w:rsidRPr="00400293">
        <w:rPr>
          <w:rFonts w:ascii="仿宋" w:eastAsia="仿宋" w:hAnsi="仿宋" w:hint="eastAsia"/>
          <w:sz w:val="28"/>
          <w:szCs w:val="28"/>
        </w:rPr>
        <w:t>学校科研经费预算管理、支出管理、绩效管理情况，科研项目，特别是已结题的重大科研项目实施情况及其经费使用的合规性、合理性、真实性和相关性情况；</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sz w:val="28"/>
          <w:szCs w:val="28"/>
        </w:rPr>
        <w:t>5.</w:t>
      </w:r>
      <w:r w:rsidRPr="00400293">
        <w:rPr>
          <w:rFonts w:ascii="仿宋" w:eastAsia="仿宋" w:hAnsi="仿宋" w:hint="eastAsia"/>
          <w:sz w:val="28"/>
          <w:szCs w:val="28"/>
        </w:rPr>
        <w:t>学校履行法人责任情况。科研、财务、审计、纪检监察等部门和二级院系履行管理和监督责任情况，课题负责人</w:t>
      </w:r>
      <w:r>
        <w:rPr>
          <w:rFonts w:ascii="仿宋" w:eastAsia="仿宋" w:hAnsi="仿宋" w:hint="eastAsia"/>
          <w:sz w:val="28"/>
          <w:szCs w:val="28"/>
        </w:rPr>
        <w:t>履行</w:t>
      </w:r>
      <w:r w:rsidRPr="00400293">
        <w:rPr>
          <w:rFonts w:ascii="仿宋" w:eastAsia="仿宋" w:hAnsi="仿宋" w:hint="eastAsia"/>
          <w:sz w:val="28"/>
          <w:szCs w:val="28"/>
        </w:rPr>
        <w:t>职责情况。</w:t>
      </w:r>
    </w:p>
    <w:p w:rsidR="00963943" w:rsidRPr="00400293" w:rsidRDefault="00963943" w:rsidP="00FB54BA">
      <w:pPr>
        <w:adjustRightInd w:val="0"/>
        <w:snapToGrid w:val="0"/>
        <w:spacing w:line="300" w:lineRule="auto"/>
        <w:ind w:firstLineChars="200" w:firstLine="31680"/>
        <w:rPr>
          <w:rFonts w:ascii="黑体" w:eastAsia="黑体" w:hAnsi="黑体"/>
          <w:sz w:val="28"/>
          <w:szCs w:val="28"/>
        </w:rPr>
      </w:pPr>
      <w:r w:rsidRPr="00400293">
        <w:rPr>
          <w:rFonts w:ascii="黑体" w:eastAsia="黑体" w:hAnsi="黑体" w:hint="eastAsia"/>
          <w:sz w:val="28"/>
          <w:szCs w:val="28"/>
        </w:rPr>
        <w:t>四、组织实施</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sz w:val="28"/>
          <w:szCs w:val="28"/>
        </w:rPr>
        <w:t>2014</w:t>
      </w:r>
      <w:r w:rsidRPr="00400293">
        <w:rPr>
          <w:rFonts w:ascii="仿宋" w:eastAsia="仿宋" w:hAnsi="仿宋" w:hint="eastAsia"/>
          <w:sz w:val="28"/>
          <w:szCs w:val="28"/>
        </w:rPr>
        <w:t>年</w:t>
      </w:r>
      <w:r w:rsidRPr="00400293">
        <w:rPr>
          <w:rFonts w:ascii="仿宋" w:eastAsia="仿宋" w:hAnsi="仿宋"/>
          <w:sz w:val="28"/>
          <w:szCs w:val="28"/>
        </w:rPr>
        <w:t>10</w:t>
      </w:r>
      <w:r w:rsidRPr="00400293">
        <w:rPr>
          <w:rFonts w:ascii="仿宋" w:eastAsia="仿宋" w:hAnsi="仿宋" w:hint="eastAsia"/>
          <w:sz w:val="28"/>
          <w:szCs w:val="28"/>
        </w:rPr>
        <w:t>月</w:t>
      </w:r>
      <w:r w:rsidRPr="00400293">
        <w:rPr>
          <w:rFonts w:ascii="仿宋" w:eastAsia="仿宋" w:hAnsi="仿宋"/>
          <w:sz w:val="28"/>
          <w:szCs w:val="28"/>
        </w:rPr>
        <w:t>10</w:t>
      </w:r>
      <w:r w:rsidRPr="00400293">
        <w:rPr>
          <w:rFonts w:ascii="仿宋" w:eastAsia="仿宋" w:hAnsi="仿宋" w:hint="eastAsia"/>
          <w:sz w:val="28"/>
          <w:szCs w:val="28"/>
        </w:rPr>
        <w:t>日－</w:t>
      </w:r>
      <w:r>
        <w:rPr>
          <w:rFonts w:ascii="仿宋" w:eastAsia="仿宋" w:hAnsi="仿宋"/>
          <w:sz w:val="28"/>
          <w:szCs w:val="28"/>
        </w:rPr>
        <w:t>1</w:t>
      </w:r>
      <w:r w:rsidRPr="00400293">
        <w:rPr>
          <w:rFonts w:ascii="仿宋" w:eastAsia="仿宋" w:hAnsi="仿宋"/>
          <w:sz w:val="28"/>
          <w:szCs w:val="28"/>
        </w:rPr>
        <w:t>0</w:t>
      </w:r>
      <w:r w:rsidRPr="00400293">
        <w:rPr>
          <w:rFonts w:ascii="仿宋" w:eastAsia="仿宋" w:hAnsi="仿宋" w:hint="eastAsia"/>
          <w:sz w:val="28"/>
          <w:szCs w:val="28"/>
        </w:rPr>
        <w:t>月</w:t>
      </w:r>
      <w:r w:rsidRPr="00400293">
        <w:rPr>
          <w:rFonts w:ascii="仿宋" w:eastAsia="仿宋" w:hAnsi="仿宋"/>
          <w:sz w:val="28"/>
          <w:szCs w:val="28"/>
        </w:rPr>
        <w:t>31</w:t>
      </w:r>
      <w:r w:rsidRPr="00400293">
        <w:rPr>
          <w:rFonts w:ascii="仿宋" w:eastAsia="仿宋" w:hAnsi="仿宋" w:hint="eastAsia"/>
          <w:sz w:val="28"/>
          <w:szCs w:val="28"/>
        </w:rPr>
        <w:t>日，检查组入校检查，每校检查时间约为一周。各校具体检查时间由检查组联系学校商定。</w:t>
      </w:r>
    </w:p>
    <w:p w:rsidR="00963943" w:rsidRPr="00400293" w:rsidRDefault="00963943" w:rsidP="00FB54BA">
      <w:pPr>
        <w:adjustRightInd w:val="0"/>
        <w:snapToGrid w:val="0"/>
        <w:spacing w:line="300" w:lineRule="auto"/>
        <w:ind w:firstLineChars="200" w:firstLine="31680"/>
        <w:rPr>
          <w:rFonts w:ascii="黑体" w:eastAsia="黑体" w:hAnsi="黑体"/>
          <w:sz w:val="28"/>
          <w:szCs w:val="28"/>
        </w:rPr>
      </w:pPr>
      <w:r w:rsidRPr="00400293">
        <w:rPr>
          <w:rFonts w:ascii="黑体" w:eastAsia="黑体" w:hAnsi="黑体" w:hint="eastAsia"/>
          <w:sz w:val="28"/>
          <w:szCs w:val="28"/>
        </w:rPr>
        <w:t>五、检查方式</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sz w:val="28"/>
          <w:szCs w:val="28"/>
        </w:rPr>
        <w:t>1.</w:t>
      </w:r>
      <w:r w:rsidRPr="00400293">
        <w:rPr>
          <w:rFonts w:ascii="仿宋" w:eastAsia="仿宋" w:hAnsi="仿宋" w:hint="eastAsia"/>
          <w:sz w:val="28"/>
          <w:szCs w:val="28"/>
        </w:rPr>
        <w:t>听取汇报。学校汇报开展自查自纠情况，重点汇报学校采取的措施、创新做法、工作成效、存在的不足。意见和建议；</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sz w:val="28"/>
          <w:szCs w:val="28"/>
        </w:rPr>
        <w:t>2.</w:t>
      </w:r>
      <w:r w:rsidRPr="00400293">
        <w:rPr>
          <w:rFonts w:ascii="仿宋" w:eastAsia="仿宋" w:hAnsi="仿宋" w:hint="eastAsia"/>
          <w:sz w:val="28"/>
          <w:szCs w:val="28"/>
        </w:rPr>
        <w:t>查阅资料。查阅学校科研管理制度、自查报告、</w:t>
      </w:r>
      <w:r w:rsidRPr="00400293">
        <w:rPr>
          <w:rFonts w:ascii="仿宋" w:eastAsia="仿宋" w:hAnsi="仿宋"/>
          <w:sz w:val="28"/>
          <w:szCs w:val="28"/>
        </w:rPr>
        <w:t>2011</w:t>
      </w:r>
      <w:r w:rsidRPr="00400293">
        <w:rPr>
          <w:rFonts w:ascii="仿宋" w:eastAsia="仿宋" w:hAnsi="仿宋" w:hint="eastAsia"/>
          <w:sz w:val="28"/>
          <w:szCs w:val="28"/>
        </w:rPr>
        <w:t>年以来立项的科研项目和“十一五”期间立项目前未结题的项目有关情况；</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sz w:val="28"/>
          <w:szCs w:val="28"/>
        </w:rPr>
        <w:t>3.</w:t>
      </w:r>
      <w:r w:rsidRPr="00400293">
        <w:rPr>
          <w:rFonts w:ascii="仿宋" w:eastAsia="仿宋" w:hAnsi="仿宋" w:hint="eastAsia"/>
          <w:sz w:val="28"/>
          <w:szCs w:val="28"/>
        </w:rPr>
        <w:t>座谈交流。召开座谈会，听取科研、财务、审计、纪检监察等部门负责人和部分院系负责人、部分科研项目负责人的意见；</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sz w:val="28"/>
          <w:szCs w:val="28"/>
        </w:rPr>
        <w:t>4.</w:t>
      </w:r>
      <w:r w:rsidRPr="00400293">
        <w:rPr>
          <w:rFonts w:ascii="仿宋" w:eastAsia="仿宋" w:hAnsi="仿宋" w:hint="eastAsia"/>
          <w:sz w:val="28"/>
          <w:szCs w:val="28"/>
        </w:rPr>
        <w:t>审查项目经费。在检查科研经费使用管理总体情况的基础上，针对项目管理、预算管理、经费使用、外拨经费等环节分别重点抽查</w:t>
      </w:r>
      <w:r w:rsidRPr="00400293">
        <w:rPr>
          <w:rFonts w:ascii="仿宋" w:eastAsia="仿宋" w:hAnsi="仿宋"/>
          <w:sz w:val="28"/>
          <w:szCs w:val="28"/>
        </w:rPr>
        <w:t>3-5</w:t>
      </w:r>
      <w:r w:rsidRPr="00400293">
        <w:rPr>
          <w:rFonts w:ascii="仿宋" w:eastAsia="仿宋" w:hAnsi="仿宋" w:hint="eastAsia"/>
          <w:sz w:val="28"/>
          <w:szCs w:val="28"/>
        </w:rPr>
        <w:t>个科研项目。</w:t>
      </w:r>
    </w:p>
    <w:p w:rsidR="00963943" w:rsidRPr="00400293" w:rsidRDefault="00963943" w:rsidP="00FB54BA">
      <w:pPr>
        <w:adjustRightInd w:val="0"/>
        <w:snapToGrid w:val="0"/>
        <w:spacing w:beforeLines="50" w:afterLines="50" w:line="300" w:lineRule="auto"/>
        <w:ind w:firstLineChars="200" w:firstLine="31680"/>
        <w:rPr>
          <w:rFonts w:ascii="黑体" w:eastAsia="黑体" w:hAnsi="黑体"/>
          <w:sz w:val="28"/>
          <w:szCs w:val="28"/>
        </w:rPr>
      </w:pPr>
      <w:r w:rsidRPr="00400293">
        <w:rPr>
          <w:rFonts w:ascii="黑体" w:eastAsia="黑体" w:hAnsi="黑体" w:hint="eastAsia"/>
          <w:sz w:val="28"/>
          <w:szCs w:val="28"/>
        </w:rPr>
        <w:t>六、工作要求</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sz w:val="28"/>
          <w:szCs w:val="28"/>
        </w:rPr>
        <w:t>1.</w:t>
      </w:r>
      <w:r w:rsidRPr="00400293">
        <w:rPr>
          <w:rFonts w:ascii="仿宋" w:eastAsia="仿宋" w:hAnsi="仿宋" w:hint="eastAsia"/>
          <w:sz w:val="28"/>
          <w:szCs w:val="28"/>
        </w:rPr>
        <w:t>各校要高度重视此次检查工作，主动查找整改问题，总结成功做法，配合检查组开展工作，对提交材料的真实性负责；</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sz w:val="28"/>
          <w:szCs w:val="28"/>
        </w:rPr>
        <w:t>2.</w:t>
      </w:r>
      <w:r w:rsidRPr="00400293">
        <w:rPr>
          <w:rFonts w:ascii="仿宋" w:eastAsia="仿宋" w:hAnsi="仿宋" w:hint="eastAsia"/>
          <w:sz w:val="28"/>
          <w:szCs w:val="28"/>
        </w:rPr>
        <w:t>高校科研人员特别是项目负责人要对照有关规定认真自查，对存在的问题主动报告并及时纠正；</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sz w:val="28"/>
          <w:szCs w:val="28"/>
        </w:rPr>
        <w:t>3.</w:t>
      </w:r>
      <w:r w:rsidRPr="00400293">
        <w:rPr>
          <w:rFonts w:ascii="仿宋" w:eastAsia="仿宋" w:hAnsi="仿宋" w:hint="eastAsia"/>
          <w:sz w:val="28"/>
          <w:szCs w:val="28"/>
        </w:rPr>
        <w:t>请对照《直属高校科研经费管理基本情况统计表》、《直属高校科研经费管理专项检查细目表》提前整理好有关材料，供检查组调阅；</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sz w:val="28"/>
          <w:szCs w:val="28"/>
        </w:rPr>
        <w:t>4.</w:t>
      </w:r>
      <w:r w:rsidRPr="00400293">
        <w:rPr>
          <w:rFonts w:ascii="仿宋" w:eastAsia="仿宋" w:hAnsi="仿宋" w:hint="eastAsia"/>
          <w:sz w:val="28"/>
          <w:szCs w:val="28"/>
        </w:rPr>
        <w:t>检查结果作为高校有关领导干部、责任人及相关科研项目绩效考核的重要依据；</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sz w:val="28"/>
          <w:szCs w:val="28"/>
        </w:rPr>
        <w:t>5.</w:t>
      </w:r>
      <w:r w:rsidRPr="00400293">
        <w:rPr>
          <w:rFonts w:ascii="仿宋" w:eastAsia="仿宋" w:hAnsi="仿宋" w:hint="eastAsia"/>
          <w:sz w:val="28"/>
          <w:szCs w:val="28"/>
        </w:rPr>
        <w:t>检查工作必须严格遵守各项工作纪律和作风规定，厉行勤俭节约，务求工作实效。</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hint="eastAsia"/>
          <w:sz w:val="28"/>
          <w:szCs w:val="28"/>
        </w:rPr>
        <w:t>联系人：于海棠</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hint="eastAsia"/>
          <w:sz w:val="28"/>
          <w:szCs w:val="28"/>
        </w:rPr>
        <w:t>联系电话：</w:t>
      </w:r>
      <w:r w:rsidRPr="00400293">
        <w:rPr>
          <w:rFonts w:ascii="仿宋" w:eastAsia="仿宋" w:hAnsi="仿宋"/>
          <w:sz w:val="28"/>
          <w:szCs w:val="28"/>
        </w:rPr>
        <w:t>010-66097304</w:t>
      </w:r>
      <w:r w:rsidRPr="00400293">
        <w:rPr>
          <w:rFonts w:ascii="仿宋" w:eastAsia="仿宋" w:hAnsi="仿宋" w:hint="eastAsia"/>
          <w:sz w:val="28"/>
          <w:szCs w:val="28"/>
        </w:rPr>
        <w:t>、</w:t>
      </w:r>
      <w:r w:rsidRPr="00400293">
        <w:rPr>
          <w:rFonts w:ascii="仿宋" w:eastAsia="仿宋" w:hAnsi="仿宋"/>
          <w:sz w:val="28"/>
          <w:szCs w:val="28"/>
        </w:rPr>
        <w:t>13552673546</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hint="eastAsia"/>
          <w:sz w:val="28"/>
          <w:szCs w:val="28"/>
        </w:rPr>
        <w:t>特此通知。</w:t>
      </w:r>
    </w:p>
    <w:p w:rsidR="00963943" w:rsidRPr="00400293" w:rsidRDefault="00963943" w:rsidP="00FB54BA">
      <w:pPr>
        <w:adjustRightInd w:val="0"/>
        <w:snapToGrid w:val="0"/>
        <w:spacing w:line="300" w:lineRule="auto"/>
        <w:ind w:firstLineChars="200" w:firstLine="31680"/>
        <w:rPr>
          <w:rFonts w:ascii="仿宋" w:eastAsia="仿宋" w:hAnsi="仿宋"/>
          <w:sz w:val="28"/>
          <w:szCs w:val="28"/>
        </w:rPr>
      </w:pPr>
      <w:r w:rsidRPr="00400293">
        <w:rPr>
          <w:rFonts w:ascii="仿宋" w:eastAsia="仿宋" w:hAnsi="仿宋" w:hint="eastAsia"/>
          <w:sz w:val="28"/>
          <w:szCs w:val="28"/>
        </w:rPr>
        <w:t>附件：</w:t>
      </w:r>
      <w:r w:rsidRPr="00400293">
        <w:rPr>
          <w:rFonts w:ascii="仿宋" w:eastAsia="仿宋" w:hAnsi="仿宋"/>
          <w:sz w:val="28"/>
          <w:szCs w:val="28"/>
        </w:rPr>
        <w:t>1.</w:t>
      </w:r>
      <w:r w:rsidRPr="00400293">
        <w:rPr>
          <w:rFonts w:ascii="仿宋" w:eastAsia="仿宋" w:hAnsi="仿宋" w:hint="eastAsia"/>
          <w:sz w:val="28"/>
          <w:szCs w:val="28"/>
        </w:rPr>
        <w:t>直属高校科研经费管理第二批专项检查高校名单</w:t>
      </w:r>
    </w:p>
    <w:p w:rsidR="00963943" w:rsidRPr="00400293" w:rsidRDefault="00963943" w:rsidP="00FB54BA">
      <w:pPr>
        <w:adjustRightInd w:val="0"/>
        <w:snapToGrid w:val="0"/>
        <w:spacing w:line="300" w:lineRule="auto"/>
        <w:ind w:firstLineChars="500" w:firstLine="31680"/>
        <w:rPr>
          <w:rFonts w:ascii="仿宋" w:eastAsia="仿宋" w:hAnsi="仿宋"/>
          <w:sz w:val="28"/>
          <w:szCs w:val="28"/>
        </w:rPr>
      </w:pPr>
      <w:r w:rsidRPr="00400293">
        <w:rPr>
          <w:rFonts w:ascii="仿宋" w:eastAsia="仿宋" w:hAnsi="仿宋"/>
          <w:sz w:val="28"/>
          <w:szCs w:val="28"/>
        </w:rPr>
        <w:t xml:space="preserve">2. </w:t>
      </w:r>
      <w:r w:rsidRPr="00400293">
        <w:rPr>
          <w:rFonts w:ascii="仿宋" w:eastAsia="仿宋" w:hAnsi="仿宋" w:hint="eastAsia"/>
          <w:sz w:val="28"/>
          <w:szCs w:val="28"/>
        </w:rPr>
        <w:t>直属高校科研经费管理基本情况统计表</w:t>
      </w:r>
    </w:p>
    <w:p w:rsidR="00963943" w:rsidRPr="00400293" w:rsidRDefault="00963943" w:rsidP="00FB54BA">
      <w:pPr>
        <w:adjustRightInd w:val="0"/>
        <w:snapToGrid w:val="0"/>
        <w:spacing w:line="300" w:lineRule="auto"/>
        <w:ind w:firstLineChars="500" w:firstLine="31680"/>
        <w:rPr>
          <w:rFonts w:ascii="仿宋" w:eastAsia="仿宋" w:hAnsi="仿宋"/>
          <w:sz w:val="28"/>
          <w:szCs w:val="28"/>
        </w:rPr>
      </w:pPr>
      <w:r w:rsidRPr="00400293">
        <w:rPr>
          <w:rFonts w:ascii="仿宋" w:eastAsia="仿宋" w:hAnsi="仿宋"/>
          <w:sz w:val="28"/>
          <w:szCs w:val="28"/>
        </w:rPr>
        <w:t>3.</w:t>
      </w:r>
      <w:r w:rsidRPr="00400293">
        <w:rPr>
          <w:rFonts w:ascii="仿宋" w:eastAsia="仿宋" w:hAnsi="仿宋" w:hint="eastAsia"/>
          <w:sz w:val="28"/>
          <w:szCs w:val="28"/>
        </w:rPr>
        <w:t>直属高校科研经费管理专项检查细目表</w:t>
      </w:r>
    </w:p>
    <w:p w:rsidR="00963943" w:rsidRPr="00400293" w:rsidRDefault="00963943" w:rsidP="00400293">
      <w:pPr>
        <w:adjustRightInd w:val="0"/>
        <w:snapToGrid w:val="0"/>
        <w:spacing w:line="300" w:lineRule="auto"/>
        <w:rPr>
          <w:rFonts w:ascii="仿宋" w:eastAsia="仿宋" w:hAnsi="仿宋"/>
          <w:sz w:val="28"/>
          <w:szCs w:val="28"/>
        </w:rPr>
      </w:pPr>
    </w:p>
    <w:p w:rsidR="00963943" w:rsidRPr="00400293" w:rsidRDefault="00963943" w:rsidP="00400293">
      <w:pPr>
        <w:adjustRightInd w:val="0"/>
        <w:snapToGrid w:val="0"/>
        <w:spacing w:line="300" w:lineRule="auto"/>
        <w:jc w:val="right"/>
        <w:rPr>
          <w:rFonts w:ascii="仿宋" w:eastAsia="仿宋" w:hAnsi="仿宋"/>
          <w:sz w:val="28"/>
          <w:szCs w:val="28"/>
        </w:rPr>
      </w:pPr>
      <w:r w:rsidRPr="00400293">
        <w:rPr>
          <w:rFonts w:ascii="仿宋" w:eastAsia="仿宋" w:hAnsi="仿宋" w:hint="eastAsia"/>
          <w:sz w:val="28"/>
          <w:szCs w:val="28"/>
        </w:rPr>
        <w:t>教育部办公厅</w:t>
      </w:r>
    </w:p>
    <w:p w:rsidR="00963943" w:rsidRDefault="00963943" w:rsidP="00400293">
      <w:pPr>
        <w:adjustRightInd w:val="0"/>
        <w:snapToGrid w:val="0"/>
        <w:spacing w:line="300" w:lineRule="auto"/>
        <w:jc w:val="right"/>
      </w:pPr>
      <w:r w:rsidRPr="00400293">
        <w:rPr>
          <w:rFonts w:ascii="仿宋" w:eastAsia="仿宋" w:hAnsi="仿宋"/>
          <w:sz w:val="28"/>
          <w:szCs w:val="28"/>
        </w:rPr>
        <w:t>2014</w:t>
      </w:r>
      <w:r w:rsidRPr="00400293">
        <w:rPr>
          <w:rFonts w:ascii="仿宋" w:eastAsia="仿宋" w:hAnsi="仿宋" w:hint="eastAsia"/>
          <w:sz w:val="28"/>
          <w:szCs w:val="28"/>
        </w:rPr>
        <w:t>年</w:t>
      </w:r>
      <w:r w:rsidRPr="00400293">
        <w:rPr>
          <w:rFonts w:ascii="仿宋" w:eastAsia="仿宋" w:hAnsi="仿宋"/>
          <w:sz w:val="28"/>
          <w:szCs w:val="28"/>
        </w:rPr>
        <w:t>9</w:t>
      </w:r>
      <w:r w:rsidRPr="00400293">
        <w:rPr>
          <w:rFonts w:ascii="仿宋" w:eastAsia="仿宋" w:hAnsi="仿宋" w:hint="eastAsia"/>
          <w:sz w:val="28"/>
          <w:szCs w:val="28"/>
        </w:rPr>
        <w:t>月</w:t>
      </w:r>
      <w:r w:rsidRPr="00400293">
        <w:rPr>
          <w:rFonts w:ascii="仿宋" w:eastAsia="仿宋" w:hAnsi="仿宋"/>
          <w:sz w:val="28"/>
          <w:szCs w:val="28"/>
        </w:rPr>
        <w:t>23</w:t>
      </w:r>
      <w:r w:rsidRPr="00400293">
        <w:rPr>
          <w:rFonts w:ascii="仿宋" w:eastAsia="仿宋" w:hAnsi="仿宋" w:hint="eastAsia"/>
          <w:sz w:val="28"/>
          <w:szCs w:val="28"/>
        </w:rPr>
        <w:t>日</w:t>
      </w:r>
      <w:r>
        <w:br w:type="page"/>
      </w:r>
    </w:p>
    <w:p w:rsidR="00963943" w:rsidRPr="008A415B" w:rsidRDefault="00963943" w:rsidP="00400293">
      <w:pPr>
        <w:rPr>
          <w:rFonts w:ascii="黑体" w:eastAsia="黑体" w:hAnsi="新宋体"/>
          <w:sz w:val="28"/>
          <w:szCs w:val="28"/>
        </w:rPr>
      </w:pPr>
      <w:r w:rsidRPr="008A415B">
        <w:rPr>
          <w:rFonts w:ascii="黑体" w:eastAsia="黑体" w:hAnsi="新宋体" w:hint="eastAsia"/>
          <w:sz w:val="28"/>
          <w:szCs w:val="28"/>
        </w:rPr>
        <w:t>附件</w:t>
      </w:r>
      <w:r>
        <w:rPr>
          <w:rFonts w:ascii="黑体" w:eastAsia="黑体" w:hAnsi="新宋体"/>
          <w:sz w:val="28"/>
          <w:szCs w:val="28"/>
        </w:rPr>
        <w:t>1</w:t>
      </w:r>
    </w:p>
    <w:p w:rsidR="00963943" w:rsidRPr="00400293" w:rsidRDefault="00963943" w:rsidP="00400293">
      <w:pPr>
        <w:jc w:val="center"/>
        <w:rPr>
          <w:rFonts w:ascii="宋体"/>
          <w:b/>
          <w:sz w:val="32"/>
          <w:szCs w:val="32"/>
        </w:rPr>
      </w:pPr>
      <w:r w:rsidRPr="00400293">
        <w:rPr>
          <w:rFonts w:ascii="宋体" w:hAnsi="宋体" w:hint="eastAsia"/>
          <w:b/>
          <w:sz w:val="32"/>
          <w:szCs w:val="32"/>
        </w:rPr>
        <w:t>直属高校科研经费管理第二批专项检查高校名单</w:t>
      </w:r>
    </w:p>
    <w:p w:rsidR="00963943" w:rsidRDefault="00963943" w:rsidP="00400293">
      <w:pPr>
        <w:rPr>
          <w:rFonts w:ascii="宋体"/>
          <w:b/>
          <w:sz w:val="28"/>
          <w:szCs w:val="28"/>
        </w:rPr>
      </w:pPr>
    </w:p>
    <w:p w:rsidR="00963943" w:rsidRPr="00551240" w:rsidRDefault="00963943" w:rsidP="00FB54BA">
      <w:pPr>
        <w:ind w:firstLineChars="196" w:firstLine="31680"/>
        <w:rPr>
          <w:rFonts w:ascii="宋体"/>
          <w:sz w:val="28"/>
          <w:szCs w:val="28"/>
        </w:rPr>
      </w:pPr>
      <w:r w:rsidRPr="00551240">
        <w:rPr>
          <w:rFonts w:ascii="宋体" w:hAnsi="宋体" w:hint="eastAsia"/>
          <w:sz w:val="28"/>
          <w:szCs w:val="28"/>
        </w:rPr>
        <w:t>中国农业大学</w:t>
      </w:r>
      <w:r w:rsidRPr="00551240">
        <w:rPr>
          <w:rFonts w:ascii="宋体" w:hAnsi="宋体"/>
          <w:sz w:val="28"/>
          <w:szCs w:val="28"/>
        </w:rPr>
        <w:t xml:space="preserve">                       </w:t>
      </w:r>
      <w:r w:rsidRPr="00551240">
        <w:rPr>
          <w:rFonts w:ascii="宋体" w:hAnsi="宋体" w:hint="eastAsia"/>
          <w:sz w:val="28"/>
          <w:szCs w:val="28"/>
        </w:rPr>
        <w:t>东北师范大学</w:t>
      </w:r>
    </w:p>
    <w:p w:rsidR="00963943" w:rsidRPr="00551240" w:rsidRDefault="00963943" w:rsidP="00FB54BA">
      <w:pPr>
        <w:ind w:firstLineChars="196" w:firstLine="31680"/>
        <w:rPr>
          <w:rFonts w:ascii="宋体"/>
          <w:sz w:val="28"/>
          <w:szCs w:val="28"/>
        </w:rPr>
      </w:pPr>
      <w:r w:rsidRPr="00551240">
        <w:rPr>
          <w:rFonts w:ascii="宋体" w:hAnsi="宋体" w:hint="eastAsia"/>
          <w:sz w:val="28"/>
          <w:szCs w:val="28"/>
        </w:rPr>
        <w:t>北京外国语大学</w:t>
      </w:r>
      <w:r w:rsidRPr="00551240">
        <w:rPr>
          <w:rFonts w:ascii="宋体" w:hAnsi="宋体"/>
          <w:sz w:val="28"/>
          <w:szCs w:val="28"/>
        </w:rPr>
        <w:t xml:space="preserve">                     </w:t>
      </w:r>
      <w:r w:rsidRPr="00551240">
        <w:rPr>
          <w:rFonts w:ascii="宋体" w:hAnsi="宋体" w:hint="eastAsia"/>
          <w:sz w:val="28"/>
          <w:szCs w:val="28"/>
        </w:rPr>
        <w:t>华东理工大学</w:t>
      </w:r>
    </w:p>
    <w:p w:rsidR="00963943" w:rsidRPr="00551240" w:rsidRDefault="00963943" w:rsidP="00FB54BA">
      <w:pPr>
        <w:ind w:firstLineChars="196" w:firstLine="31680"/>
        <w:rPr>
          <w:rFonts w:ascii="宋体"/>
          <w:sz w:val="28"/>
          <w:szCs w:val="28"/>
        </w:rPr>
      </w:pPr>
      <w:r w:rsidRPr="00551240">
        <w:rPr>
          <w:rFonts w:ascii="宋体" w:hAnsi="宋体" w:hint="eastAsia"/>
          <w:sz w:val="28"/>
          <w:szCs w:val="28"/>
        </w:rPr>
        <w:t>北京科技大学</w:t>
      </w:r>
      <w:r w:rsidRPr="00551240">
        <w:rPr>
          <w:rFonts w:ascii="宋体" w:hAnsi="宋体"/>
          <w:sz w:val="28"/>
          <w:szCs w:val="28"/>
        </w:rPr>
        <w:t xml:space="preserve">                       </w:t>
      </w:r>
      <w:r w:rsidRPr="00551240">
        <w:rPr>
          <w:rFonts w:ascii="宋体" w:hAnsi="宋体" w:hint="eastAsia"/>
          <w:sz w:val="28"/>
          <w:szCs w:val="28"/>
        </w:rPr>
        <w:t>南京大学</w:t>
      </w:r>
    </w:p>
    <w:p w:rsidR="00963943" w:rsidRPr="00551240" w:rsidRDefault="00963943" w:rsidP="00FB54BA">
      <w:pPr>
        <w:ind w:firstLineChars="196" w:firstLine="31680"/>
        <w:rPr>
          <w:rFonts w:ascii="宋体"/>
          <w:sz w:val="28"/>
          <w:szCs w:val="28"/>
        </w:rPr>
      </w:pPr>
      <w:r w:rsidRPr="00551240">
        <w:rPr>
          <w:rFonts w:ascii="宋体" w:hAnsi="宋体" w:hint="eastAsia"/>
          <w:sz w:val="28"/>
          <w:szCs w:val="28"/>
        </w:rPr>
        <w:t>北京邮电大学</w:t>
      </w:r>
      <w:r w:rsidRPr="00551240">
        <w:rPr>
          <w:rFonts w:ascii="宋体" w:hAnsi="宋体"/>
          <w:sz w:val="28"/>
          <w:szCs w:val="28"/>
        </w:rPr>
        <w:t xml:space="preserve">                       </w:t>
      </w:r>
      <w:r w:rsidRPr="00551240">
        <w:rPr>
          <w:rFonts w:ascii="宋体" w:hAnsi="宋体" w:hint="eastAsia"/>
          <w:sz w:val="28"/>
          <w:szCs w:val="28"/>
        </w:rPr>
        <w:t>东南大学</w:t>
      </w:r>
    </w:p>
    <w:p w:rsidR="00963943" w:rsidRPr="00551240" w:rsidRDefault="00963943" w:rsidP="00FB54BA">
      <w:pPr>
        <w:ind w:firstLineChars="196" w:firstLine="31680"/>
        <w:rPr>
          <w:rFonts w:ascii="宋体"/>
          <w:sz w:val="28"/>
          <w:szCs w:val="28"/>
        </w:rPr>
      </w:pPr>
      <w:r w:rsidRPr="00551240">
        <w:rPr>
          <w:rFonts w:ascii="宋体" w:hAnsi="宋体" w:hint="eastAsia"/>
          <w:sz w:val="28"/>
          <w:szCs w:val="28"/>
        </w:rPr>
        <w:t>中国地质大学（北京）</w:t>
      </w:r>
      <w:r w:rsidRPr="00551240">
        <w:rPr>
          <w:rFonts w:ascii="宋体" w:hAnsi="宋体"/>
          <w:sz w:val="28"/>
          <w:szCs w:val="28"/>
        </w:rPr>
        <w:t xml:space="preserve">               </w:t>
      </w:r>
      <w:r w:rsidRPr="00551240">
        <w:rPr>
          <w:rFonts w:ascii="宋体" w:hAnsi="宋体" w:hint="eastAsia"/>
          <w:sz w:val="28"/>
          <w:szCs w:val="28"/>
        </w:rPr>
        <w:t>中国矿业大学</w:t>
      </w:r>
    </w:p>
    <w:p w:rsidR="00963943" w:rsidRPr="00551240" w:rsidRDefault="00963943" w:rsidP="00FB54BA">
      <w:pPr>
        <w:ind w:firstLineChars="196" w:firstLine="31680"/>
        <w:rPr>
          <w:rFonts w:ascii="宋体"/>
          <w:sz w:val="28"/>
          <w:szCs w:val="28"/>
        </w:rPr>
      </w:pPr>
      <w:r w:rsidRPr="00551240">
        <w:rPr>
          <w:rFonts w:ascii="宋体" w:hAnsi="宋体" w:hint="eastAsia"/>
          <w:sz w:val="28"/>
          <w:szCs w:val="28"/>
        </w:rPr>
        <w:t>中国石油大学（北京）</w:t>
      </w:r>
      <w:r w:rsidRPr="00551240">
        <w:rPr>
          <w:rFonts w:ascii="宋体" w:hAnsi="宋体"/>
          <w:sz w:val="28"/>
          <w:szCs w:val="28"/>
        </w:rPr>
        <w:t xml:space="preserve">               </w:t>
      </w:r>
      <w:r w:rsidRPr="00551240">
        <w:rPr>
          <w:rFonts w:ascii="宋体" w:hAnsi="宋体" w:hint="eastAsia"/>
          <w:sz w:val="28"/>
          <w:szCs w:val="28"/>
        </w:rPr>
        <w:t>河海大学</w:t>
      </w:r>
    </w:p>
    <w:p w:rsidR="00963943" w:rsidRPr="00551240" w:rsidRDefault="00963943" w:rsidP="00FB54BA">
      <w:pPr>
        <w:ind w:firstLineChars="196" w:firstLine="31680"/>
        <w:rPr>
          <w:rFonts w:ascii="宋体"/>
          <w:sz w:val="28"/>
          <w:szCs w:val="28"/>
        </w:rPr>
      </w:pPr>
      <w:r w:rsidRPr="00551240">
        <w:rPr>
          <w:rFonts w:ascii="宋体" w:hAnsi="宋体" w:hint="eastAsia"/>
          <w:sz w:val="28"/>
          <w:szCs w:val="28"/>
        </w:rPr>
        <w:t>北京林业大学</w:t>
      </w:r>
      <w:r w:rsidRPr="00551240">
        <w:rPr>
          <w:rFonts w:ascii="宋体" w:hAnsi="宋体"/>
          <w:sz w:val="28"/>
          <w:szCs w:val="28"/>
        </w:rPr>
        <w:t xml:space="preserve">                       </w:t>
      </w:r>
      <w:r w:rsidRPr="00551240">
        <w:rPr>
          <w:rFonts w:ascii="宋体" w:hAnsi="宋体" w:hint="eastAsia"/>
          <w:sz w:val="28"/>
          <w:szCs w:val="28"/>
        </w:rPr>
        <w:t>南京农业大学</w:t>
      </w:r>
    </w:p>
    <w:p w:rsidR="00963943" w:rsidRPr="00551240" w:rsidRDefault="00963943" w:rsidP="00FB54BA">
      <w:pPr>
        <w:ind w:firstLineChars="196" w:firstLine="31680"/>
        <w:rPr>
          <w:rFonts w:ascii="宋体"/>
          <w:sz w:val="28"/>
          <w:szCs w:val="28"/>
        </w:rPr>
      </w:pPr>
      <w:r w:rsidRPr="00551240">
        <w:rPr>
          <w:rFonts w:ascii="宋体" w:hAnsi="宋体" w:hint="eastAsia"/>
          <w:sz w:val="28"/>
          <w:szCs w:val="28"/>
        </w:rPr>
        <w:t>中央戏剧学院</w:t>
      </w:r>
      <w:r w:rsidRPr="00551240">
        <w:rPr>
          <w:rFonts w:ascii="宋体" w:hAnsi="宋体"/>
          <w:sz w:val="28"/>
          <w:szCs w:val="28"/>
        </w:rPr>
        <w:t xml:space="preserve">                       </w:t>
      </w:r>
      <w:r w:rsidRPr="00551240">
        <w:rPr>
          <w:rFonts w:ascii="宋体" w:hAnsi="宋体" w:hint="eastAsia"/>
          <w:sz w:val="28"/>
          <w:szCs w:val="28"/>
        </w:rPr>
        <w:t>华中师范大学</w:t>
      </w:r>
    </w:p>
    <w:p w:rsidR="00963943" w:rsidRPr="00551240" w:rsidRDefault="00963943" w:rsidP="00FB54BA">
      <w:pPr>
        <w:ind w:firstLineChars="196" w:firstLine="31680"/>
        <w:rPr>
          <w:rFonts w:ascii="宋体"/>
          <w:sz w:val="28"/>
          <w:szCs w:val="28"/>
        </w:rPr>
      </w:pPr>
      <w:r w:rsidRPr="00551240">
        <w:rPr>
          <w:rFonts w:ascii="宋体" w:hAnsi="宋体" w:hint="eastAsia"/>
          <w:sz w:val="28"/>
          <w:szCs w:val="28"/>
        </w:rPr>
        <w:t>中央财经大学</w:t>
      </w:r>
      <w:r w:rsidRPr="00551240">
        <w:rPr>
          <w:rFonts w:ascii="宋体" w:hAnsi="宋体"/>
          <w:sz w:val="28"/>
          <w:szCs w:val="28"/>
        </w:rPr>
        <w:t xml:space="preserve">                       </w:t>
      </w:r>
      <w:r w:rsidRPr="00551240">
        <w:rPr>
          <w:rFonts w:ascii="宋体" w:hAnsi="宋体" w:hint="eastAsia"/>
          <w:sz w:val="28"/>
          <w:szCs w:val="28"/>
        </w:rPr>
        <w:t>华中农业大学</w:t>
      </w:r>
    </w:p>
    <w:p w:rsidR="00963943" w:rsidRPr="00551240" w:rsidRDefault="00963943" w:rsidP="00FB54BA">
      <w:pPr>
        <w:ind w:firstLineChars="196" w:firstLine="31680"/>
        <w:rPr>
          <w:rFonts w:ascii="宋体"/>
          <w:sz w:val="28"/>
          <w:szCs w:val="28"/>
        </w:rPr>
      </w:pPr>
      <w:r w:rsidRPr="00551240">
        <w:rPr>
          <w:rFonts w:ascii="宋体" w:hAnsi="宋体" w:hint="eastAsia"/>
          <w:sz w:val="28"/>
          <w:szCs w:val="28"/>
        </w:rPr>
        <w:t>北京中医药大学</w:t>
      </w:r>
      <w:r w:rsidRPr="00551240">
        <w:rPr>
          <w:rFonts w:ascii="宋体" w:hAnsi="宋体"/>
          <w:sz w:val="28"/>
          <w:szCs w:val="28"/>
        </w:rPr>
        <w:t xml:space="preserve">                     </w:t>
      </w:r>
      <w:r w:rsidRPr="00551240">
        <w:rPr>
          <w:rFonts w:ascii="宋体" w:hAnsi="宋体" w:hint="eastAsia"/>
          <w:sz w:val="28"/>
          <w:szCs w:val="28"/>
        </w:rPr>
        <w:t>中南财经政法大学</w:t>
      </w:r>
    </w:p>
    <w:p w:rsidR="00963943" w:rsidRPr="00551240" w:rsidRDefault="00963943" w:rsidP="00FB54BA">
      <w:pPr>
        <w:ind w:firstLineChars="196" w:firstLine="31680"/>
        <w:rPr>
          <w:rFonts w:ascii="宋体"/>
          <w:sz w:val="28"/>
          <w:szCs w:val="28"/>
        </w:rPr>
      </w:pPr>
      <w:r w:rsidRPr="00551240">
        <w:rPr>
          <w:rFonts w:ascii="宋体" w:hAnsi="宋体" w:hint="eastAsia"/>
          <w:sz w:val="28"/>
          <w:szCs w:val="28"/>
        </w:rPr>
        <w:t>南开大学</w:t>
      </w:r>
      <w:r w:rsidRPr="00551240">
        <w:rPr>
          <w:rFonts w:ascii="宋体" w:hAnsi="宋体"/>
          <w:sz w:val="28"/>
          <w:szCs w:val="28"/>
        </w:rPr>
        <w:t xml:space="preserve">                           </w:t>
      </w:r>
      <w:r w:rsidRPr="00551240">
        <w:rPr>
          <w:rFonts w:ascii="宋体" w:hAnsi="宋体" w:hint="eastAsia"/>
          <w:sz w:val="28"/>
          <w:szCs w:val="28"/>
        </w:rPr>
        <w:t>中南大学</w:t>
      </w:r>
    </w:p>
    <w:p w:rsidR="00963943" w:rsidRPr="00551240" w:rsidRDefault="00963943" w:rsidP="00FB54BA">
      <w:pPr>
        <w:ind w:firstLineChars="196" w:firstLine="31680"/>
        <w:rPr>
          <w:rFonts w:ascii="宋体"/>
          <w:sz w:val="28"/>
          <w:szCs w:val="28"/>
        </w:rPr>
      </w:pPr>
      <w:r w:rsidRPr="00551240">
        <w:rPr>
          <w:rFonts w:ascii="宋体" w:hAnsi="宋体" w:hint="eastAsia"/>
          <w:sz w:val="28"/>
          <w:szCs w:val="28"/>
        </w:rPr>
        <w:t>天津大学</w:t>
      </w:r>
      <w:r w:rsidRPr="00551240">
        <w:rPr>
          <w:rFonts w:ascii="宋体" w:hAnsi="宋体"/>
          <w:sz w:val="28"/>
          <w:szCs w:val="28"/>
        </w:rPr>
        <w:t xml:space="preserve">                           </w:t>
      </w:r>
      <w:r w:rsidRPr="00551240">
        <w:rPr>
          <w:rFonts w:ascii="宋体" w:hAnsi="宋体" w:hint="eastAsia"/>
          <w:sz w:val="28"/>
          <w:szCs w:val="28"/>
        </w:rPr>
        <w:t>重庆大学</w:t>
      </w:r>
    </w:p>
    <w:p w:rsidR="00963943" w:rsidRPr="00551240" w:rsidRDefault="00963943" w:rsidP="00FB54BA">
      <w:pPr>
        <w:ind w:firstLineChars="196" w:firstLine="31680"/>
        <w:rPr>
          <w:rFonts w:ascii="宋体"/>
          <w:sz w:val="28"/>
          <w:szCs w:val="28"/>
        </w:rPr>
      </w:pPr>
      <w:r w:rsidRPr="00551240">
        <w:rPr>
          <w:rFonts w:ascii="宋体" w:hAnsi="宋体" w:hint="eastAsia"/>
          <w:sz w:val="28"/>
          <w:szCs w:val="28"/>
        </w:rPr>
        <w:t>大连理工大学</w:t>
      </w:r>
      <w:r w:rsidRPr="00551240">
        <w:rPr>
          <w:rFonts w:ascii="宋体" w:hAnsi="宋体"/>
          <w:sz w:val="28"/>
          <w:szCs w:val="28"/>
        </w:rPr>
        <w:t xml:space="preserve">                       </w:t>
      </w:r>
      <w:r w:rsidRPr="00551240">
        <w:rPr>
          <w:rFonts w:ascii="宋体" w:hAnsi="宋体" w:hint="eastAsia"/>
          <w:sz w:val="28"/>
          <w:szCs w:val="28"/>
        </w:rPr>
        <w:t>四川大学</w:t>
      </w:r>
    </w:p>
    <w:p w:rsidR="00963943" w:rsidRPr="00551240" w:rsidRDefault="00963943" w:rsidP="00FB54BA">
      <w:pPr>
        <w:ind w:firstLineChars="196" w:firstLine="31680"/>
        <w:rPr>
          <w:rFonts w:ascii="宋体"/>
          <w:sz w:val="28"/>
          <w:szCs w:val="28"/>
        </w:rPr>
      </w:pPr>
      <w:r w:rsidRPr="00551240">
        <w:rPr>
          <w:rFonts w:ascii="宋体" w:hAnsi="宋体" w:hint="eastAsia"/>
          <w:sz w:val="28"/>
          <w:szCs w:val="28"/>
        </w:rPr>
        <w:t>东北大学</w:t>
      </w:r>
      <w:r w:rsidRPr="00551240">
        <w:rPr>
          <w:rFonts w:ascii="宋体" w:hAnsi="宋体"/>
          <w:sz w:val="28"/>
          <w:szCs w:val="28"/>
        </w:rPr>
        <w:t xml:space="preserve">                           </w:t>
      </w:r>
      <w:r w:rsidRPr="00551240">
        <w:rPr>
          <w:rFonts w:ascii="宋体" w:hAnsi="宋体" w:hint="eastAsia"/>
          <w:sz w:val="28"/>
          <w:szCs w:val="28"/>
        </w:rPr>
        <w:t>西南财经大学</w:t>
      </w:r>
    </w:p>
    <w:p w:rsidR="00963943" w:rsidRPr="00551240" w:rsidRDefault="00963943" w:rsidP="00FB54BA">
      <w:pPr>
        <w:ind w:firstLineChars="196" w:firstLine="31680"/>
        <w:rPr>
          <w:rFonts w:ascii="宋体"/>
          <w:sz w:val="28"/>
          <w:szCs w:val="28"/>
        </w:rPr>
      </w:pPr>
      <w:r w:rsidRPr="00551240">
        <w:rPr>
          <w:rFonts w:ascii="宋体" w:hAnsi="宋体" w:hint="eastAsia"/>
          <w:sz w:val="28"/>
          <w:szCs w:val="28"/>
        </w:rPr>
        <w:t>吉林大学</w:t>
      </w:r>
      <w:r w:rsidRPr="00551240">
        <w:rPr>
          <w:rFonts w:ascii="宋体" w:hAnsi="宋体"/>
          <w:sz w:val="28"/>
          <w:szCs w:val="28"/>
        </w:rPr>
        <w:t xml:space="preserve">                           </w:t>
      </w:r>
      <w:r w:rsidRPr="00551240">
        <w:rPr>
          <w:rFonts w:ascii="宋体" w:hAnsi="宋体" w:hint="eastAsia"/>
          <w:sz w:val="28"/>
          <w:szCs w:val="28"/>
        </w:rPr>
        <w:t>西北农林科技大学</w:t>
      </w:r>
    </w:p>
    <w:p w:rsidR="00963943" w:rsidRDefault="00963943">
      <w:pPr>
        <w:widowControl/>
        <w:jc w:val="left"/>
      </w:pPr>
    </w:p>
    <w:p w:rsidR="00963943" w:rsidRDefault="00963943">
      <w:pPr>
        <w:widowControl/>
        <w:jc w:val="left"/>
      </w:pPr>
    </w:p>
    <w:p w:rsidR="00963943" w:rsidRDefault="00963943">
      <w:pPr>
        <w:widowControl/>
        <w:jc w:val="left"/>
      </w:pPr>
    </w:p>
    <w:p w:rsidR="00963943" w:rsidRDefault="00963943">
      <w:pPr>
        <w:widowControl/>
        <w:jc w:val="left"/>
      </w:pPr>
    </w:p>
    <w:p w:rsidR="00963943" w:rsidRDefault="00963943">
      <w:pPr>
        <w:widowControl/>
        <w:jc w:val="left"/>
      </w:pPr>
    </w:p>
    <w:p w:rsidR="00963943" w:rsidRDefault="00963943">
      <w:pPr>
        <w:widowControl/>
        <w:jc w:val="left"/>
      </w:pPr>
    </w:p>
    <w:p w:rsidR="00963943" w:rsidRDefault="00963943">
      <w:pPr>
        <w:widowControl/>
        <w:jc w:val="left"/>
      </w:pPr>
    </w:p>
    <w:p w:rsidR="00963943" w:rsidRPr="008A415B" w:rsidRDefault="00963943" w:rsidP="0011253F">
      <w:pPr>
        <w:rPr>
          <w:rFonts w:ascii="黑体" w:eastAsia="黑体" w:hAnsi="新宋体"/>
          <w:sz w:val="28"/>
          <w:szCs w:val="28"/>
        </w:rPr>
      </w:pPr>
      <w:r w:rsidRPr="008A415B">
        <w:rPr>
          <w:rFonts w:ascii="黑体" w:eastAsia="黑体" w:hAnsi="新宋体" w:hint="eastAsia"/>
          <w:sz w:val="28"/>
          <w:szCs w:val="28"/>
        </w:rPr>
        <w:t>附件</w:t>
      </w:r>
      <w:r w:rsidRPr="008A415B">
        <w:rPr>
          <w:rFonts w:ascii="黑体" w:eastAsia="黑体" w:hAnsi="新宋体"/>
          <w:sz w:val="28"/>
          <w:szCs w:val="28"/>
        </w:rPr>
        <w:t>2</w:t>
      </w:r>
    </w:p>
    <w:p w:rsidR="00963943" w:rsidRPr="008A415B" w:rsidRDefault="00963943" w:rsidP="0011253F">
      <w:pPr>
        <w:jc w:val="center"/>
        <w:rPr>
          <w:rFonts w:ascii="宋体"/>
          <w:b/>
          <w:sz w:val="28"/>
          <w:szCs w:val="28"/>
        </w:rPr>
      </w:pPr>
      <w:r w:rsidRPr="008A415B">
        <w:rPr>
          <w:rFonts w:ascii="宋体" w:hAnsi="宋体" w:hint="eastAsia"/>
          <w:b/>
          <w:sz w:val="28"/>
          <w:szCs w:val="28"/>
        </w:rPr>
        <w:t>直属高校科研经费管理基本情况统计表</w:t>
      </w:r>
    </w:p>
    <w:p w:rsidR="00963943" w:rsidRPr="008A415B" w:rsidRDefault="00963943" w:rsidP="0011253F">
      <w:pPr>
        <w:rPr>
          <w:rFonts w:ascii="新宋体" w:eastAsia="新宋体" w:hAnsi="新宋体"/>
          <w:szCs w:val="21"/>
        </w:rPr>
      </w:pPr>
      <w:r w:rsidRPr="008A415B">
        <w:rPr>
          <w:rFonts w:ascii="新宋体" w:eastAsia="新宋体" w:hAnsi="新宋体" w:hint="eastAsia"/>
          <w:szCs w:val="21"/>
        </w:rPr>
        <w:t>学校名称（章）：</w:t>
      </w:r>
      <w:r w:rsidRPr="008A415B">
        <w:rPr>
          <w:rFonts w:ascii="新宋体" w:eastAsia="新宋体" w:hAnsi="新宋体"/>
          <w:szCs w:val="21"/>
        </w:rPr>
        <w:t xml:space="preserve">                                       </w:t>
      </w:r>
      <w:r w:rsidRPr="008A415B">
        <w:rPr>
          <w:rFonts w:ascii="新宋体" w:eastAsia="新宋体" w:hAnsi="新宋体" w:hint="eastAsia"/>
          <w:szCs w:val="21"/>
        </w:rPr>
        <w:t>填表日期：</w:t>
      </w:r>
      <w:r w:rsidRPr="008A415B">
        <w:rPr>
          <w:rFonts w:ascii="新宋体" w:eastAsia="新宋体" w:hAnsi="新宋体"/>
          <w:szCs w:val="21"/>
        </w:rPr>
        <w:t>2014</w:t>
      </w:r>
      <w:r w:rsidRPr="008A415B">
        <w:rPr>
          <w:rFonts w:ascii="新宋体" w:eastAsia="新宋体" w:hAnsi="新宋体" w:hint="eastAsia"/>
          <w:szCs w:val="21"/>
        </w:rPr>
        <w:t>年</w:t>
      </w:r>
      <w:r w:rsidRPr="008A415B">
        <w:rPr>
          <w:rFonts w:ascii="新宋体" w:eastAsia="新宋体" w:hAnsi="新宋体"/>
          <w:szCs w:val="21"/>
        </w:rPr>
        <w:t xml:space="preserve">   </w:t>
      </w:r>
      <w:r w:rsidRPr="008A415B">
        <w:rPr>
          <w:rFonts w:ascii="新宋体" w:eastAsia="新宋体" w:hAnsi="新宋体" w:hint="eastAsia"/>
          <w:szCs w:val="21"/>
        </w:rPr>
        <w:t>月</w:t>
      </w:r>
      <w:r w:rsidRPr="008A415B">
        <w:rPr>
          <w:rFonts w:ascii="新宋体" w:eastAsia="新宋体" w:hAnsi="新宋体"/>
          <w:szCs w:val="21"/>
        </w:rPr>
        <w:t xml:space="preserve">    </w:t>
      </w:r>
      <w:r w:rsidRPr="008A415B">
        <w:rPr>
          <w:rFonts w:ascii="新宋体" w:eastAsia="新宋体" w:hAnsi="新宋体" w:hint="eastAsia"/>
          <w:szCs w:val="21"/>
        </w:rPr>
        <w:t>日</w:t>
      </w:r>
    </w:p>
    <w:p w:rsidR="00963943" w:rsidRPr="008A415B" w:rsidRDefault="00963943" w:rsidP="0011253F">
      <w:pPr>
        <w:rPr>
          <w:rFonts w:ascii="新宋体" w:eastAsia="新宋体" w:hAnsi="新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800"/>
        <w:gridCol w:w="732"/>
        <w:gridCol w:w="2131"/>
        <w:gridCol w:w="2131"/>
      </w:tblGrid>
      <w:tr w:rsidR="00963943" w:rsidRPr="00404781" w:rsidTr="00404781">
        <w:tc>
          <w:tcPr>
            <w:tcW w:w="1728" w:type="dxa"/>
          </w:tcPr>
          <w:p w:rsidR="00963943" w:rsidRPr="00404781" w:rsidRDefault="00963943" w:rsidP="00404781">
            <w:pPr>
              <w:jc w:val="center"/>
              <w:rPr>
                <w:rFonts w:ascii="新宋体" w:eastAsia="新宋体" w:hAnsi="新宋体"/>
                <w:szCs w:val="21"/>
              </w:rPr>
            </w:pPr>
            <w:r w:rsidRPr="00404781">
              <w:rPr>
                <w:rFonts w:ascii="新宋体" w:eastAsia="新宋体" w:hAnsi="新宋体" w:hint="eastAsia"/>
                <w:szCs w:val="21"/>
              </w:rPr>
              <w:t>事项</w:t>
            </w:r>
          </w:p>
        </w:tc>
        <w:tc>
          <w:tcPr>
            <w:tcW w:w="2532" w:type="dxa"/>
            <w:gridSpan w:val="2"/>
          </w:tcPr>
          <w:p w:rsidR="00963943" w:rsidRPr="00404781" w:rsidRDefault="00963943" w:rsidP="00404781">
            <w:pPr>
              <w:jc w:val="center"/>
              <w:rPr>
                <w:rFonts w:ascii="新宋体" w:eastAsia="新宋体" w:hAnsi="新宋体"/>
                <w:szCs w:val="21"/>
              </w:rPr>
            </w:pPr>
            <w:r w:rsidRPr="00404781">
              <w:rPr>
                <w:rFonts w:ascii="新宋体" w:eastAsia="新宋体" w:hAnsi="新宋体" w:hint="eastAsia"/>
                <w:szCs w:val="21"/>
              </w:rPr>
              <w:t>内容</w:t>
            </w:r>
          </w:p>
        </w:tc>
        <w:tc>
          <w:tcPr>
            <w:tcW w:w="2131" w:type="dxa"/>
          </w:tcPr>
          <w:p w:rsidR="00963943" w:rsidRPr="00404781" w:rsidRDefault="00963943" w:rsidP="00404781">
            <w:pPr>
              <w:jc w:val="center"/>
              <w:rPr>
                <w:rFonts w:ascii="新宋体" w:eastAsia="新宋体" w:hAnsi="新宋体"/>
                <w:szCs w:val="21"/>
              </w:rPr>
            </w:pPr>
            <w:r w:rsidRPr="00404781">
              <w:rPr>
                <w:rFonts w:ascii="新宋体" w:eastAsia="新宋体" w:hAnsi="新宋体" w:hint="eastAsia"/>
                <w:szCs w:val="21"/>
              </w:rPr>
              <w:t>数量</w:t>
            </w:r>
          </w:p>
        </w:tc>
        <w:tc>
          <w:tcPr>
            <w:tcW w:w="2131" w:type="dxa"/>
          </w:tcPr>
          <w:p w:rsidR="00963943" w:rsidRPr="00404781" w:rsidRDefault="00963943" w:rsidP="00404781">
            <w:pPr>
              <w:jc w:val="center"/>
              <w:rPr>
                <w:rFonts w:ascii="新宋体" w:eastAsia="新宋体" w:hAnsi="新宋体"/>
                <w:szCs w:val="21"/>
              </w:rPr>
            </w:pPr>
            <w:r w:rsidRPr="00404781">
              <w:rPr>
                <w:rFonts w:ascii="新宋体" w:eastAsia="新宋体" w:hAnsi="新宋体" w:hint="eastAsia"/>
                <w:szCs w:val="21"/>
              </w:rPr>
              <w:t>备注</w:t>
            </w:r>
          </w:p>
        </w:tc>
      </w:tr>
      <w:tr w:rsidR="00963943" w:rsidRPr="00404781" w:rsidTr="00404781">
        <w:tc>
          <w:tcPr>
            <w:tcW w:w="1728" w:type="dxa"/>
            <w:vMerge w:val="restart"/>
            <w:vAlign w:val="center"/>
          </w:tcPr>
          <w:p w:rsidR="00963943" w:rsidRPr="00404781" w:rsidRDefault="00963943" w:rsidP="00404781">
            <w:pPr>
              <w:jc w:val="center"/>
              <w:rPr>
                <w:rFonts w:ascii="新宋体" w:eastAsia="新宋体" w:hAnsi="新宋体"/>
                <w:szCs w:val="21"/>
              </w:rPr>
            </w:pPr>
            <w:r w:rsidRPr="00404781">
              <w:rPr>
                <w:rFonts w:ascii="新宋体" w:eastAsia="新宋体" w:hAnsi="新宋体" w:hint="eastAsia"/>
                <w:szCs w:val="21"/>
              </w:rPr>
              <w:t>自查自纠情况</w:t>
            </w: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科研经费管理制度（项）</w:t>
            </w:r>
          </w:p>
        </w:tc>
        <w:tc>
          <w:tcPr>
            <w:tcW w:w="2131" w:type="dxa"/>
          </w:tcPr>
          <w:p w:rsidR="00963943" w:rsidRPr="00404781" w:rsidRDefault="00963943" w:rsidP="009F141C">
            <w:pPr>
              <w:rPr>
                <w:rFonts w:ascii="新宋体" w:eastAsia="新宋体" w:hAnsi="新宋体"/>
                <w:szCs w:val="21"/>
              </w:rPr>
            </w:pPr>
          </w:p>
        </w:tc>
        <w:tc>
          <w:tcPr>
            <w:tcW w:w="2131" w:type="dxa"/>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提供名称、文号</w:t>
            </w: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自查共</w:t>
            </w:r>
            <w:r>
              <w:rPr>
                <w:rFonts w:ascii="新宋体" w:eastAsia="新宋体" w:hAnsi="新宋体" w:hint="eastAsia"/>
                <w:szCs w:val="21"/>
              </w:rPr>
              <w:t>发现</w:t>
            </w:r>
            <w:r w:rsidRPr="00404781">
              <w:rPr>
                <w:rFonts w:ascii="新宋体" w:eastAsia="新宋体" w:hAnsi="新宋体" w:hint="eastAsia"/>
                <w:szCs w:val="21"/>
              </w:rPr>
              <w:t>问题（个）</w:t>
            </w:r>
          </w:p>
        </w:tc>
        <w:tc>
          <w:tcPr>
            <w:tcW w:w="2131" w:type="dxa"/>
          </w:tcPr>
          <w:p w:rsidR="00963943" w:rsidRPr="00404781" w:rsidRDefault="00963943" w:rsidP="009F141C">
            <w:pPr>
              <w:rPr>
                <w:rFonts w:ascii="新宋体" w:eastAsia="新宋体" w:hAnsi="新宋体"/>
                <w:szCs w:val="21"/>
              </w:rPr>
            </w:pPr>
          </w:p>
        </w:tc>
        <w:tc>
          <w:tcPr>
            <w:tcW w:w="2131" w:type="dxa"/>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提供问题清单</w:t>
            </w: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其中：</w:t>
            </w:r>
            <w:r w:rsidRPr="00404781">
              <w:rPr>
                <w:rFonts w:ascii="新宋体" w:eastAsia="新宋体" w:hAnsi="新宋体"/>
                <w:szCs w:val="21"/>
              </w:rPr>
              <w:t>1</w:t>
            </w:r>
            <w:r w:rsidRPr="00404781">
              <w:rPr>
                <w:rFonts w:ascii="新宋体" w:eastAsia="新宋体" w:hAnsi="新宋体" w:hint="eastAsia"/>
                <w:szCs w:val="21"/>
              </w:rPr>
              <w:t>、学校管理问题</w:t>
            </w:r>
          </w:p>
        </w:tc>
        <w:tc>
          <w:tcPr>
            <w:tcW w:w="2131" w:type="dxa"/>
          </w:tcPr>
          <w:p w:rsidR="00963943" w:rsidRPr="00404781" w:rsidRDefault="00963943" w:rsidP="009F141C">
            <w:pPr>
              <w:rPr>
                <w:rFonts w:ascii="新宋体" w:eastAsia="新宋体" w:hAnsi="新宋体"/>
                <w:szCs w:val="21"/>
              </w:rPr>
            </w:pPr>
          </w:p>
        </w:tc>
        <w:tc>
          <w:tcPr>
            <w:tcW w:w="2131" w:type="dxa"/>
            <w:vMerge w:val="restart"/>
            <w:vAlign w:val="center"/>
          </w:tcPr>
          <w:p w:rsidR="00963943" w:rsidRPr="00404781" w:rsidRDefault="00963943" w:rsidP="00404781">
            <w:pPr>
              <w:jc w:val="center"/>
              <w:rPr>
                <w:rFonts w:ascii="新宋体" w:eastAsia="新宋体" w:hAnsi="新宋体"/>
                <w:szCs w:val="21"/>
              </w:rPr>
            </w:pPr>
            <w:r w:rsidRPr="00404781">
              <w:rPr>
                <w:rFonts w:ascii="新宋体" w:eastAsia="新宋体" w:hAnsi="新宋体" w:hint="eastAsia"/>
                <w:szCs w:val="21"/>
              </w:rPr>
              <w:t>在问题清单中标注</w:t>
            </w: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szCs w:val="21"/>
              </w:rPr>
              <w:t xml:space="preserve">      2</w:t>
            </w:r>
            <w:r w:rsidRPr="00404781">
              <w:rPr>
                <w:rFonts w:ascii="新宋体" w:eastAsia="新宋体" w:hAnsi="新宋体" w:hint="eastAsia"/>
                <w:szCs w:val="21"/>
              </w:rPr>
              <w:t>、预算编制问题</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szCs w:val="21"/>
              </w:rPr>
              <w:t xml:space="preserve">      3</w:t>
            </w:r>
            <w:r w:rsidRPr="00404781">
              <w:rPr>
                <w:rFonts w:ascii="新宋体" w:eastAsia="新宋体" w:hAnsi="新宋体" w:hint="eastAsia"/>
                <w:szCs w:val="21"/>
              </w:rPr>
              <w:t>、预算调整问题</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szCs w:val="21"/>
              </w:rPr>
              <w:t xml:space="preserve">      4</w:t>
            </w:r>
            <w:r w:rsidRPr="00404781">
              <w:rPr>
                <w:rFonts w:ascii="新宋体" w:eastAsia="新宋体" w:hAnsi="新宋体" w:hint="eastAsia"/>
                <w:szCs w:val="21"/>
              </w:rPr>
              <w:t>、经费使用问题</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szCs w:val="21"/>
              </w:rPr>
              <w:t xml:space="preserve">      5</w:t>
            </w:r>
            <w:r w:rsidRPr="00404781">
              <w:rPr>
                <w:rFonts w:ascii="新宋体" w:eastAsia="新宋体" w:hAnsi="新宋体" w:hint="eastAsia"/>
                <w:szCs w:val="21"/>
              </w:rPr>
              <w:t>、外拨经费问题</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szCs w:val="21"/>
              </w:rPr>
              <w:t xml:space="preserve">      6</w:t>
            </w:r>
            <w:r w:rsidRPr="00404781">
              <w:rPr>
                <w:rFonts w:ascii="新宋体" w:eastAsia="新宋体" w:hAnsi="新宋体" w:hint="eastAsia"/>
                <w:szCs w:val="21"/>
              </w:rPr>
              <w:t>、待整改的问题</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szCs w:val="21"/>
              </w:rPr>
              <w:t xml:space="preserve">      7</w:t>
            </w:r>
            <w:r w:rsidRPr="00404781">
              <w:rPr>
                <w:rFonts w:ascii="新宋体" w:eastAsia="新宋体" w:hAnsi="新宋体" w:hint="eastAsia"/>
                <w:szCs w:val="21"/>
              </w:rPr>
              <w:t>、已整改的问题</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szCs w:val="21"/>
              </w:rPr>
              <w:t xml:space="preserve">      8</w:t>
            </w:r>
            <w:r w:rsidRPr="00404781">
              <w:rPr>
                <w:rFonts w:ascii="新宋体" w:eastAsia="新宋体" w:hAnsi="新宋体" w:hint="eastAsia"/>
                <w:szCs w:val="21"/>
              </w:rPr>
              <w:t>、整改中的问题</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szCs w:val="21"/>
              </w:rPr>
              <w:t xml:space="preserve">      9</w:t>
            </w:r>
            <w:r w:rsidRPr="00404781">
              <w:rPr>
                <w:rFonts w:ascii="新宋体" w:eastAsia="新宋体" w:hAnsi="新宋体" w:hint="eastAsia"/>
                <w:szCs w:val="21"/>
              </w:rPr>
              <w:t>、违规违纪问题</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restart"/>
            <w:vAlign w:val="center"/>
          </w:tcPr>
          <w:p w:rsidR="00963943" w:rsidRPr="00404781" w:rsidRDefault="00963943" w:rsidP="00404781">
            <w:pPr>
              <w:jc w:val="center"/>
              <w:rPr>
                <w:rFonts w:ascii="新宋体" w:eastAsia="新宋体" w:hAnsi="新宋体"/>
                <w:szCs w:val="21"/>
              </w:rPr>
            </w:pPr>
            <w:r w:rsidRPr="00404781">
              <w:rPr>
                <w:rFonts w:ascii="新宋体" w:eastAsia="新宋体" w:hAnsi="新宋体"/>
                <w:szCs w:val="21"/>
              </w:rPr>
              <w:t>2011</w:t>
            </w:r>
            <w:r w:rsidRPr="00404781">
              <w:rPr>
                <w:rFonts w:ascii="新宋体" w:eastAsia="新宋体" w:hAnsi="新宋体" w:hint="eastAsia"/>
                <w:szCs w:val="21"/>
              </w:rPr>
              <w:t>年以来立项的科研项目情况</w:t>
            </w:r>
          </w:p>
        </w:tc>
        <w:tc>
          <w:tcPr>
            <w:tcW w:w="1800" w:type="dxa"/>
            <w:vMerge w:val="restart"/>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国家级项目（项）</w:t>
            </w:r>
          </w:p>
        </w:tc>
        <w:tc>
          <w:tcPr>
            <w:tcW w:w="732" w:type="dxa"/>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在研</w:t>
            </w:r>
          </w:p>
        </w:tc>
        <w:tc>
          <w:tcPr>
            <w:tcW w:w="2131" w:type="dxa"/>
          </w:tcPr>
          <w:p w:rsidR="00963943" w:rsidRPr="00404781" w:rsidRDefault="00963943" w:rsidP="009F141C">
            <w:pPr>
              <w:rPr>
                <w:rFonts w:ascii="新宋体" w:eastAsia="新宋体" w:hAnsi="新宋体"/>
                <w:szCs w:val="21"/>
              </w:rPr>
            </w:pPr>
          </w:p>
        </w:tc>
        <w:tc>
          <w:tcPr>
            <w:tcW w:w="2131" w:type="dxa"/>
            <w:vMerge w:val="restart"/>
            <w:vAlign w:val="center"/>
          </w:tcPr>
          <w:p w:rsidR="00963943" w:rsidRPr="00404781" w:rsidRDefault="00963943" w:rsidP="00404781">
            <w:pPr>
              <w:jc w:val="center"/>
              <w:rPr>
                <w:rFonts w:ascii="新宋体" w:eastAsia="新宋体" w:hAnsi="新宋体"/>
                <w:szCs w:val="21"/>
              </w:rPr>
            </w:pPr>
            <w:r w:rsidRPr="00404781">
              <w:rPr>
                <w:rFonts w:ascii="新宋体" w:eastAsia="新宋体" w:hAnsi="新宋体" w:hint="eastAsia"/>
                <w:szCs w:val="21"/>
              </w:rPr>
              <w:t>提供可供检查组检索的目录或管理系统</w:t>
            </w: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1800" w:type="dxa"/>
            <w:vMerge/>
          </w:tcPr>
          <w:p w:rsidR="00963943" w:rsidRPr="00404781" w:rsidRDefault="00963943" w:rsidP="009F141C">
            <w:pPr>
              <w:rPr>
                <w:rFonts w:ascii="新宋体" w:eastAsia="新宋体" w:hAnsi="新宋体"/>
                <w:szCs w:val="21"/>
              </w:rPr>
            </w:pPr>
          </w:p>
        </w:tc>
        <w:tc>
          <w:tcPr>
            <w:tcW w:w="732" w:type="dxa"/>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结题</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1800" w:type="dxa"/>
            <w:vMerge w:val="restart"/>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省部级项目（项）</w:t>
            </w:r>
          </w:p>
        </w:tc>
        <w:tc>
          <w:tcPr>
            <w:tcW w:w="732" w:type="dxa"/>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在研</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1800" w:type="dxa"/>
            <w:vMerge/>
          </w:tcPr>
          <w:p w:rsidR="00963943" w:rsidRPr="00404781" w:rsidRDefault="00963943" w:rsidP="009F141C">
            <w:pPr>
              <w:rPr>
                <w:rFonts w:ascii="新宋体" w:eastAsia="新宋体" w:hAnsi="新宋体"/>
                <w:szCs w:val="21"/>
              </w:rPr>
            </w:pPr>
          </w:p>
        </w:tc>
        <w:tc>
          <w:tcPr>
            <w:tcW w:w="732" w:type="dxa"/>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结题</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1800" w:type="dxa"/>
            <w:vMerge w:val="restart"/>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其他纵向项目（项）</w:t>
            </w:r>
          </w:p>
        </w:tc>
        <w:tc>
          <w:tcPr>
            <w:tcW w:w="732" w:type="dxa"/>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在研</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1800" w:type="dxa"/>
            <w:vMerge/>
          </w:tcPr>
          <w:p w:rsidR="00963943" w:rsidRPr="00404781" w:rsidRDefault="00963943" w:rsidP="009F141C">
            <w:pPr>
              <w:rPr>
                <w:rFonts w:ascii="新宋体" w:eastAsia="新宋体" w:hAnsi="新宋体"/>
                <w:szCs w:val="21"/>
              </w:rPr>
            </w:pPr>
          </w:p>
        </w:tc>
        <w:tc>
          <w:tcPr>
            <w:tcW w:w="732" w:type="dxa"/>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结题</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1800" w:type="dxa"/>
            <w:vMerge w:val="restart"/>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横向项目（项）</w:t>
            </w:r>
          </w:p>
        </w:tc>
        <w:tc>
          <w:tcPr>
            <w:tcW w:w="732" w:type="dxa"/>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在研</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1800" w:type="dxa"/>
            <w:vMerge/>
          </w:tcPr>
          <w:p w:rsidR="00963943" w:rsidRPr="00404781" w:rsidRDefault="00963943" w:rsidP="009F141C">
            <w:pPr>
              <w:rPr>
                <w:rFonts w:ascii="新宋体" w:eastAsia="新宋体" w:hAnsi="新宋体"/>
                <w:szCs w:val="21"/>
              </w:rPr>
            </w:pPr>
          </w:p>
        </w:tc>
        <w:tc>
          <w:tcPr>
            <w:tcW w:w="732" w:type="dxa"/>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结题</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科研总经费（万元）</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其中：</w:t>
            </w:r>
            <w:r w:rsidRPr="00404781">
              <w:rPr>
                <w:rFonts w:ascii="新宋体" w:eastAsia="新宋体" w:hAnsi="新宋体"/>
                <w:szCs w:val="21"/>
              </w:rPr>
              <w:t>1.</w:t>
            </w:r>
            <w:r w:rsidRPr="00404781">
              <w:rPr>
                <w:rFonts w:ascii="新宋体" w:eastAsia="新宋体" w:hAnsi="新宋体" w:hint="eastAsia"/>
                <w:szCs w:val="21"/>
              </w:rPr>
              <w:t>纵向经费</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szCs w:val="21"/>
              </w:rPr>
              <w:t xml:space="preserve">      2.</w:t>
            </w:r>
            <w:r w:rsidRPr="00404781">
              <w:rPr>
                <w:rFonts w:ascii="新宋体" w:eastAsia="新宋体" w:hAnsi="新宋体" w:hint="eastAsia"/>
                <w:szCs w:val="21"/>
              </w:rPr>
              <w:t>横向经费</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外拨经费（万元）</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其中：</w:t>
            </w:r>
            <w:r w:rsidRPr="00404781">
              <w:rPr>
                <w:rFonts w:ascii="新宋体" w:eastAsia="新宋体" w:hAnsi="新宋体"/>
                <w:szCs w:val="21"/>
              </w:rPr>
              <w:t>1.</w:t>
            </w:r>
            <w:r w:rsidRPr="00404781">
              <w:rPr>
                <w:rFonts w:ascii="新宋体" w:eastAsia="新宋体" w:hAnsi="新宋体" w:hint="eastAsia"/>
                <w:szCs w:val="21"/>
              </w:rPr>
              <w:t>外拨事业单位</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szCs w:val="21"/>
              </w:rPr>
              <w:t xml:space="preserve">      2.</w:t>
            </w:r>
            <w:r w:rsidRPr="00404781">
              <w:rPr>
                <w:rFonts w:ascii="新宋体" w:eastAsia="新宋体" w:hAnsi="新宋体" w:hint="eastAsia"/>
                <w:szCs w:val="21"/>
              </w:rPr>
              <w:t>外拨经济实体</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ign w:val="center"/>
          </w:tcPr>
          <w:p w:rsidR="00963943" w:rsidRPr="00404781" w:rsidRDefault="00963943" w:rsidP="00404781">
            <w:pPr>
              <w:jc w:val="cente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szCs w:val="21"/>
              </w:rPr>
              <w:t xml:space="preserve">      3.</w:t>
            </w:r>
            <w:r w:rsidRPr="00404781">
              <w:rPr>
                <w:rFonts w:ascii="新宋体" w:eastAsia="新宋体" w:hAnsi="新宋体" w:hint="eastAsia"/>
                <w:szCs w:val="21"/>
              </w:rPr>
              <w:t>外拨境外组织</w:t>
            </w:r>
          </w:p>
        </w:tc>
        <w:tc>
          <w:tcPr>
            <w:tcW w:w="2131" w:type="dxa"/>
          </w:tcPr>
          <w:p w:rsidR="00963943" w:rsidRPr="00404781" w:rsidRDefault="00963943" w:rsidP="009F141C">
            <w:pPr>
              <w:rPr>
                <w:rFonts w:ascii="新宋体" w:eastAsia="新宋体" w:hAnsi="新宋体"/>
                <w:szCs w:val="21"/>
              </w:rPr>
            </w:pPr>
          </w:p>
        </w:tc>
        <w:tc>
          <w:tcPr>
            <w:tcW w:w="2131" w:type="dxa"/>
            <w:vMerge/>
            <w:vAlign w:val="center"/>
          </w:tcPr>
          <w:p w:rsidR="00963943" w:rsidRPr="00404781" w:rsidRDefault="00963943" w:rsidP="00404781">
            <w:pPr>
              <w:jc w:val="center"/>
              <w:rPr>
                <w:rFonts w:ascii="新宋体" w:eastAsia="新宋体" w:hAnsi="新宋体"/>
                <w:szCs w:val="21"/>
              </w:rPr>
            </w:pPr>
          </w:p>
        </w:tc>
      </w:tr>
      <w:tr w:rsidR="00963943" w:rsidRPr="00404781" w:rsidTr="00404781">
        <w:tc>
          <w:tcPr>
            <w:tcW w:w="1728" w:type="dxa"/>
            <w:vMerge w:val="restart"/>
            <w:vAlign w:val="center"/>
          </w:tcPr>
          <w:p w:rsidR="00963943" w:rsidRPr="00404781" w:rsidRDefault="00963943" w:rsidP="00404781">
            <w:pPr>
              <w:jc w:val="center"/>
              <w:rPr>
                <w:rFonts w:ascii="新宋体" w:eastAsia="新宋体" w:hAnsi="新宋体"/>
                <w:szCs w:val="21"/>
              </w:rPr>
            </w:pPr>
            <w:r w:rsidRPr="00404781">
              <w:rPr>
                <w:rFonts w:ascii="新宋体" w:eastAsia="新宋体" w:hAnsi="新宋体" w:hint="eastAsia"/>
                <w:szCs w:val="21"/>
              </w:rPr>
              <w:t>“十一五”期间立项目前未结题的科研项目情况</w:t>
            </w: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国家级项目（项）</w:t>
            </w:r>
          </w:p>
        </w:tc>
        <w:tc>
          <w:tcPr>
            <w:tcW w:w="2131" w:type="dxa"/>
          </w:tcPr>
          <w:p w:rsidR="00963943" w:rsidRPr="00404781" w:rsidRDefault="00963943" w:rsidP="009F141C">
            <w:pPr>
              <w:rPr>
                <w:rFonts w:ascii="新宋体" w:eastAsia="新宋体" w:hAnsi="新宋体"/>
                <w:szCs w:val="21"/>
              </w:rPr>
            </w:pPr>
          </w:p>
        </w:tc>
        <w:tc>
          <w:tcPr>
            <w:tcW w:w="2131" w:type="dxa"/>
            <w:vMerge w:val="restart"/>
            <w:vAlign w:val="center"/>
          </w:tcPr>
          <w:p w:rsidR="00963943" w:rsidRPr="00404781" w:rsidRDefault="00963943" w:rsidP="00404781">
            <w:pPr>
              <w:jc w:val="center"/>
              <w:rPr>
                <w:rFonts w:ascii="新宋体" w:eastAsia="新宋体" w:hAnsi="新宋体"/>
                <w:szCs w:val="21"/>
              </w:rPr>
            </w:pPr>
            <w:r w:rsidRPr="00404781">
              <w:rPr>
                <w:rFonts w:ascii="新宋体" w:eastAsia="新宋体" w:hAnsi="新宋体" w:hint="eastAsia"/>
                <w:szCs w:val="21"/>
              </w:rPr>
              <w:t>提供可供检查组检索的目录或管理系统</w:t>
            </w:r>
          </w:p>
        </w:tc>
      </w:tr>
      <w:tr w:rsidR="00963943" w:rsidRPr="00404781" w:rsidTr="00404781">
        <w:tc>
          <w:tcPr>
            <w:tcW w:w="1728" w:type="dxa"/>
            <w:vMerge/>
          </w:tcPr>
          <w:p w:rsidR="00963943" w:rsidRPr="00404781" w:rsidRDefault="00963943" w:rsidP="009F141C">
            <w:pP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省部级项目（项）</w:t>
            </w:r>
          </w:p>
        </w:tc>
        <w:tc>
          <w:tcPr>
            <w:tcW w:w="2131" w:type="dxa"/>
          </w:tcPr>
          <w:p w:rsidR="00963943" w:rsidRPr="00404781" w:rsidRDefault="00963943" w:rsidP="009F141C">
            <w:pPr>
              <w:rPr>
                <w:rFonts w:ascii="新宋体" w:eastAsia="新宋体" w:hAnsi="新宋体"/>
                <w:szCs w:val="21"/>
              </w:rPr>
            </w:pPr>
          </w:p>
        </w:tc>
        <w:tc>
          <w:tcPr>
            <w:tcW w:w="2131" w:type="dxa"/>
            <w:vMerge/>
          </w:tcPr>
          <w:p w:rsidR="00963943" w:rsidRPr="00404781" w:rsidRDefault="00963943" w:rsidP="009F141C">
            <w:pPr>
              <w:rPr>
                <w:rFonts w:ascii="新宋体" w:eastAsia="新宋体" w:hAnsi="新宋体"/>
                <w:szCs w:val="21"/>
              </w:rPr>
            </w:pPr>
          </w:p>
        </w:tc>
      </w:tr>
      <w:tr w:rsidR="00963943" w:rsidRPr="00404781" w:rsidTr="00404781">
        <w:tc>
          <w:tcPr>
            <w:tcW w:w="1728" w:type="dxa"/>
            <w:vMerge/>
          </w:tcPr>
          <w:p w:rsidR="00963943" w:rsidRPr="00404781" w:rsidRDefault="00963943" w:rsidP="009F141C">
            <w:pP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外拨经费（万元）</w:t>
            </w:r>
          </w:p>
        </w:tc>
        <w:tc>
          <w:tcPr>
            <w:tcW w:w="2131" w:type="dxa"/>
          </w:tcPr>
          <w:p w:rsidR="00963943" w:rsidRPr="00404781" w:rsidRDefault="00963943" w:rsidP="009F141C">
            <w:pPr>
              <w:rPr>
                <w:rFonts w:ascii="新宋体" w:eastAsia="新宋体" w:hAnsi="新宋体"/>
                <w:szCs w:val="21"/>
              </w:rPr>
            </w:pPr>
          </w:p>
        </w:tc>
        <w:tc>
          <w:tcPr>
            <w:tcW w:w="2131" w:type="dxa"/>
            <w:vMerge/>
          </w:tcPr>
          <w:p w:rsidR="00963943" w:rsidRPr="00404781" w:rsidRDefault="00963943" w:rsidP="009F141C">
            <w:pPr>
              <w:rPr>
                <w:rFonts w:ascii="新宋体" w:eastAsia="新宋体" w:hAnsi="新宋体"/>
                <w:szCs w:val="21"/>
              </w:rPr>
            </w:pPr>
          </w:p>
        </w:tc>
      </w:tr>
      <w:tr w:rsidR="00963943" w:rsidRPr="00404781" w:rsidTr="00404781">
        <w:tc>
          <w:tcPr>
            <w:tcW w:w="1728" w:type="dxa"/>
            <w:vMerge/>
          </w:tcPr>
          <w:p w:rsidR="00963943" w:rsidRPr="00404781" w:rsidRDefault="00963943" w:rsidP="009F141C">
            <w:pP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hint="eastAsia"/>
                <w:szCs w:val="21"/>
              </w:rPr>
              <w:t>其中：</w:t>
            </w:r>
            <w:r w:rsidRPr="00404781">
              <w:rPr>
                <w:rFonts w:ascii="新宋体" w:eastAsia="新宋体" w:hAnsi="新宋体"/>
                <w:szCs w:val="21"/>
              </w:rPr>
              <w:t>1.</w:t>
            </w:r>
            <w:r w:rsidRPr="00404781">
              <w:rPr>
                <w:rFonts w:ascii="新宋体" w:eastAsia="新宋体" w:hAnsi="新宋体" w:hint="eastAsia"/>
                <w:szCs w:val="21"/>
              </w:rPr>
              <w:t>外拨事业单位</w:t>
            </w:r>
          </w:p>
        </w:tc>
        <w:tc>
          <w:tcPr>
            <w:tcW w:w="2131" w:type="dxa"/>
          </w:tcPr>
          <w:p w:rsidR="00963943" w:rsidRPr="00404781" w:rsidRDefault="00963943" w:rsidP="009F141C">
            <w:pPr>
              <w:rPr>
                <w:rFonts w:ascii="新宋体" w:eastAsia="新宋体" w:hAnsi="新宋体"/>
                <w:szCs w:val="21"/>
              </w:rPr>
            </w:pPr>
          </w:p>
        </w:tc>
        <w:tc>
          <w:tcPr>
            <w:tcW w:w="2131" w:type="dxa"/>
            <w:vMerge/>
          </w:tcPr>
          <w:p w:rsidR="00963943" w:rsidRPr="00404781" w:rsidRDefault="00963943" w:rsidP="009F141C">
            <w:pPr>
              <w:rPr>
                <w:rFonts w:ascii="新宋体" w:eastAsia="新宋体" w:hAnsi="新宋体"/>
                <w:szCs w:val="21"/>
              </w:rPr>
            </w:pPr>
          </w:p>
        </w:tc>
      </w:tr>
      <w:tr w:rsidR="00963943" w:rsidRPr="00404781" w:rsidTr="00404781">
        <w:tc>
          <w:tcPr>
            <w:tcW w:w="1728" w:type="dxa"/>
            <w:vMerge/>
          </w:tcPr>
          <w:p w:rsidR="00963943" w:rsidRPr="00404781" w:rsidRDefault="00963943" w:rsidP="009F141C">
            <w:pP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szCs w:val="21"/>
              </w:rPr>
              <w:t xml:space="preserve">      2.</w:t>
            </w:r>
            <w:r w:rsidRPr="00404781">
              <w:rPr>
                <w:rFonts w:ascii="新宋体" w:eastAsia="新宋体" w:hAnsi="新宋体" w:hint="eastAsia"/>
                <w:szCs w:val="21"/>
              </w:rPr>
              <w:t>外拨经济实体</w:t>
            </w:r>
          </w:p>
        </w:tc>
        <w:tc>
          <w:tcPr>
            <w:tcW w:w="2131" w:type="dxa"/>
          </w:tcPr>
          <w:p w:rsidR="00963943" w:rsidRPr="00404781" w:rsidRDefault="00963943" w:rsidP="009F141C">
            <w:pPr>
              <w:rPr>
                <w:rFonts w:ascii="新宋体" w:eastAsia="新宋体" w:hAnsi="新宋体"/>
                <w:szCs w:val="21"/>
              </w:rPr>
            </w:pPr>
          </w:p>
        </w:tc>
        <w:tc>
          <w:tcPr>
            <w:tcW w:w="2131" w:type="dxa"/>
            <w:vMerge/>
          </w:tcPr>
          <w:p w:rsidR="00963943" w:rsidRPr="00404781" w:rsidRDefault="00963943" w:rsidP="009F141C">
            <w:pPr>
              <w:rPr>
                <w:rFonts w:ascii="新宋体" w:eastAsia="新宋体" w:hAnsi="新宋体"/>
                <w:szCs w:val="21"/>
              </w:rPr>
            </w:pPr>
          </w:p>
        </w:tc>
      </w:tr>
      <w:tr w:rsidR="00963943" w:rsidRPr="00404781" w:rsidTr="00404781">
        <w:tc>
          <w:tcPr>
            <w:tcW w:w="1728" w:type="dxa"/>
            <w:vMerge/>
          </w:tcPr>
          <w:p w:rsidR="00963943" w:rsidRPr="00404781" w:rsidRDefault="00963943" w:rsidP="009F141C">
            <w:pPr>
              <w:rPr>
                <w:rFonts w:ascii="新宋体" w:eastAsia="新宋体" w:hAnsi="新宋体"/>
                <w:szCs w:val="21"/>
              </w:rPr>
            </w:pPr>
          </w:p>
        </w:tc>
        <w:tc>
          <w:tcPr>
            <w:tcW w:w="2532" w:type="dxa"/>
            <w:gridSpan w:val="2"/>
          </w:tcPr>
          <w:p w:rsidR="00963943" w:rsidRPr="00404781" w:rsidRDefault="00963943" w:rsidP="009F141C">
            <w:pPr>
              <w:rPr>
                <w:rFonts w:ascii="新宋体" w:eastAsia="新宋体" w:hAnsi="新宋体"/>
                <w:szCs w:val="21"/>
              </w:rPr>
            </w:pPr>
            <w:r w:rsidRPr="00404781">
              <w:rPr>
                <w:rFonts w:ascii="新宋体" w:eastAsia="新宋体" w:hAnsi="新宋体"/>
                <w:szCs w:val="21"/>
              </w:rPr>
              <w:t xml:space="preserve">      3.</w:t>
            </w:r>
            <w:r w:rsidRPr="00404781">
              <w:rPr>
                <w:rFonts w:ascii="新宋体" w:eastAsia="新宋体" w:hAnsi="新宋体" w:hint="eastAsia"/>
                <w:szCs w:val="21"/>
              </w:rPr>
              <w:t>外拨境外组织</w:t>
            </w:r>
          </w:p>
        </w:tc>
        <w:tc>
          <w:tcPr>
            <w:tcW w:w="2131" w:type="dxa"/>
          </w:tcPr>
          <w:p w:rsidR="00963943" w:rsidRPr="00404781" w:rsidRDefault="00963943" w:rsidP="009F141C">
            <w:pPr>
              <w:rPr>
                <w:rFonts w:ascii="新宋体" w:eastAsia="新宋体" w:hAnsi="新宋体"/>
                <w:szCs w:val="21"/>
              </w:rPr>
            </w:pPr>
          </w:p>
        </w:tc>
        <w:tc>
          <w:tcPr>
            <w:tcW w:w="2131" w:type="dxa"/>
            <w:vMerge/>
          </w:tcPr>
          <w:p w:rsidR="00963943" w:rsidRPr="00404781" w:rsidRDefault="00963943" w:rsidP="009F141C">
            <w:pPr>
              <w:rPr>
                <w:rFonts w:ascii="新宋体" w:eastAsia="新宋体" w:hAnsi="新宋体"/>
                <w:szCs w:val="21"/>
              </w:rPr>
            </w:pPr>
          </w:p>
        </w:tc>
      </w:tr>
    </w:tbl>
    <w:p w:rsidR="00963943" w:rsidRPr="008A415B" w:rsidRDefault="00963943" w:rsidP="0011253F">
      <w:pPr>
        <w:ind w:firstLine="435"/>
        <w:rPr>
          <w:rFonts w:ascii="新宋体" w:eastAsia="新宋体" w:hAnsi="新宋体"/>
          <w:szCs w:val="21"/>
        </w:rPr>
      </w:pPr>
      <w:r w:rsidRPr="008A415B">
        <w:rPr>
          <w:rFonts w:ascii="新宋体" w:eastAsia="新宋体" w:hAnsi="新宋体" w:hint="eastAsia"/>
          <w:szCs w:val="21"/>
        </w:rPr>
        <w:t>注：此表由学校填写，在检查组入校检查前</w:t>
      </w:r>
      <w:r w:rsidRPr="008A415B">
        <w:rPr>
          <w:rFonts w:ascii="新宋体" w:eastAsia="新宋体" w:hAnsi="新宋体"/>
          <w:szCs w:val="21"/>
        </w:rPr>
        <w:t>2</w:t>
      </w:r>
      <w:r w:rsidRPr="008A415B">
        <w:rPr>
          <w:rFonts w:ascii="新宋体" w:eastAsia="新宋体" w:hAnsi="新宋体" w:hint="eastAsia"/>
          <w:szCs w:val="21"/>
        </w:rPr>
        <w:t>天连同以下材料一并交检查组：</w:t>
      </w:r>
    </w:p>
    <w:p w:rsidR="00963943" w:rsidRPr="008A415B" w:rsidRDefault="00963943" w:rsidP="0011253F">
      <w:pPr>
        <w:ind w:left="870"/>
        <w:rPr>
          <w:rFonts w:ascii="新宋体" w:eastAsia="新宋体" w:hAnsi="新宋体"/>
          <w:szCs w:val="21"/>
        </w:rPr>
      </w:pPr>
      <w:r w:rsidRPr="008A415B">
        <w:rPr>
          <w:rFonts w:ascii="新宋体" w:eastAsia="新宋体" w:hAnsi="新宋体"/>
          <w:szCs w:val="21"/>
        </w:rPr>
        <w:t>1.</w:t>
      </w:r>
      <w:r w:rsidRPr="008A415B">
        <w:rPr>
          <w:rFonts w:ascii="新宋体" w:eastAsia="新宋体" w:hAnsi="新宋体" w:hint="eastAsia"/>
          <w:szCs w:val="21"/>
        </w:rPr>
        <w:t>自查报告；</w:t>
      </w:r>
    </w:p>
    <w:p w:rsidR="00963943" w:rsidRPr="008A415B" w:rsidRDefault="00963943" w:rsidP="0011253F">
      <w:pPr>
        <w:rPr>
          <w:rFonts w:ascii="新宋体" w:eastAsia="新宋体" w:hAnsi="新宋体"/>
          <w:szCs w:val="21"/>
        </w:rPr>
      </w:pPr>
      <w:r w:rsidRPr="008A415B">
        <w:rPr>
          <w:rFonts w:ascii="新宋体" w:eastAsia="新宋体" w:hAnsi="新宋体"/>
          <w:szCs w:val="21"/>
        </w:rPr>
        <w:t xml:space="preserve">        2.</w:t>
      </w:r>
      <w:r w:rsidRPr="008A415B">
        <w:rPr>
          <w:rFonts w:ascii="新宋体" w:eastAsia="新宋体" w:hAnsi="新宋体" w:hint="eastAsia"/>
          <w:szCs w:val="21"/>
        </w:rPr>
        <w:t>本校在科研经费管理方面的创新做法或成功案例；</w:t>
      </w:r>
    </w:p>
    <w:p w:rsidR="00963943" w:rsidRDefault="00963943" w:rsidP="008E4F61">
      <w:pPr>
        <w:sectPr w:rsidR="00963943" w:rsidSect="00400293">
          <w:footerReference w:type="default" r:id="rId7"/>
          <w:pgSz w:w="11906" w:h="16838"/>
          <w:pgMar w:top="1418" w:right="1418" w:bottom="1418" w:left="1418" w:header="851" w:footer="992" w:gutter="0"/>
          <w:cols w:space="425"/>
          <w:docGrid w:type="lines" w:linePitch="312"/>
        </w:sectPr>
      </w:pPr>
      <w:r w:rsidRPr="008A415B">
        <w:rPr>
          <w:rFonts w:ascii="新宋体" w:eastAsia="新宋体" w:hAnsi="新宋体"/>
          <w:szCs w:val="21"/>
        </w:rPr>
        <w:t xml:space="preserve">        3.</w:t>
      </w:r>
      <w:r w:rsidRPr="008A415B">
        <w:rPr>
          <w:rFonts w:ascii="新宋体" w:eastAsia="新宋体" w:hAnsi="新宋体" w:hint="eastAsia"/>
          <w:szCs w:val="21"/>
        </w:rPr>
        <w:t>对加强科研经费管理的意见或建议。</w:t>
      </w:r>
    </w:p>
    <w:p w:rsidR="00963943" w:rsidRDefault="00963943" w:rsidP="0011253F">
      <w:pPr>
        <w:jc w:val="left"/>
        <w:rPr>
          <w:sz w:val="32"/>
          <w:szCs w:val="32"/>
        </w:rPr>
      </w:pPr>
      <w:r w:rsidRPr="0015348F">
        <w:rPr>
          <w:rFonts w:hint="eastAsia"/>
          <w:sz w:val="32"/>
          <w:szCs w:val="32"/>
        </w:rPr>
        <w:t>附件</w:t>
      </w:r>
      <w:r w:rsidRPr="0015348F">
        <w:rPr>
          <w:sz w:val="32"/>
          <w:szCs w:val="32"/>
        </w:rPr>
        <w:t>3</w:t>
      </w:r>
    </w:p>
    <w:p w:rsidR="00963943" w:rsidRPr="0011253F" w:rsidRDefault="00963943" w:rsidP="0015348F">
      <w:pPr>
        <w:jc w:val="center"/>
        <w:rPr>
          <w:b/>
          <w:sz w:val="32"/>
          <w:szCs w:val="32"/>
        </w:rPr>
      </w:pPr>
      <w:r w:rsidRPr="0011253F">
        <w:rPr>
          <w:rFonts w:hint="eastAsia"/>
          <w:b/>
          <w:sz w:val="32"/>
          <w:szCs w:val="32"/>
        </w:rPr>
        <w:t>直属高校科研经费管理专项检查细目表</w:t>
      </w:r>
    </w:p>
    <w:p w:rsidR="00963943" w:rsidRDefault="00963943" w:rsidP="0015348F">
      <w:pPr>
        <w:jc w:val="right"/>
      </w:pPr>
      <w:r>
        <w:rPr>
          <w:rFonts w:hint="eastAsia"/>
        </w:rPr>
        <w:t>制表日期：</w:t>
      </w:r>
      <w:r>
        <w:t>2014</w:t>
      </w:r>
      <w:r>
        <w:rPr>
          <w:rFonts w:hint="eastAsia"/>
        </w:rPr>
        <w:t>年</w:t>
      </w:r>
      <w:r>
        <w:t>10</w:t>
      </w:r>
      <w:r>
        <w:rPr>
          <w:rFonts w:hint="eastAsia"/>
        </w:rPr>
        <w:t>月</w:t>
      </w:r>
    </w:p>
    <w:p w:rsidR="00963943" w:rsidRDefault="00963943" w:rsidP="0015348F">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276"/>
        <w:gridCol w:w="1276"/>
        <w:gridCol w:w="6079"/>
        <w:gridCol w:w="2363"/>
        <w:gridCol w:w="2363"/>
      </w:tblGrid>
      <w:tr w:rsidR="00963943" w:rsidRPr="00404781" w:rsidTr="00404781">
        <w:tc>
          <w:tcPr>
            <w:tcW w:w="817" w:type="dxa"/>
            <w:vAlign w:val="center"/>
          </w:tcPr>
          <w:p w:rsidR="00963943" w:rsidRPr="00404781" w:rsidRDefault="00963943" w:rsidP="00404781">
            <w:pPr>
              <w:adjustRightInd w:val="0"/>
              <w:snapToGrid w:val="0"/>
              <w:spacing w:beforeLines="50" w:afterLines="50" w:line="300" w:lineRule="auto"/>
              <w:jc w:val="center"/>
              <w:rPr>
                <w:rFonts w:ascii="黑体" w:eastAsia="黑体" w:hAnsi="黑体"/>
                <w:sz w:val="28"/>
                <w:szCs w:val="28"/>
              </w:rPr>
            </w:pPr>
            <w:r w:rsidRPr="00404781">
              <w:rPr>
                <w:rFonts w:ascii="黑体" w:eastAsia="黑体" w:hAnsi="黑体" w:hint="eastAsia"/>
                <w:sz w:val="28"/>
                <w:szCs w:val="28"/>
              </w:rPr>
              <w:t>序号</w:t>
            </w:r>
          </w:p>
        </w:tc>
        <w:tc>
          <w:tcPr>
            <w:tcW w:w="1276" w:type="dxa"/>
            <w:vAlign w:val="center"/>
          </w:tcPr>
          <w:p w:rsidR="00963943" w:rsidRPr="00404781" w:rsidRDefault="00963943" w:rsidP="00404781">
            <w:pPr>
              <w:adjustRightInd w:val="0"/>
              <w:snapToGrid w:val="0"/>
              <w:spacing w:beforeLines="50" w:afterLines="50" w:line="300" w:lineRule="auto"/>
              <w:jc w:val="center"/>
              <w:rPr>
                <w:rFonts w:ascii="黑体" w:eastAsia="黑体" w:hAnsi="黑体"/>
                <w:sz w:val="28"/>
                <w:szCs w:val="28"/>
              </w:rPr>
            </w:pPr>
            <w:r w:rsidRPr="00404781">
              <w:rPr>
                <w:rFonts w:ascii="黑体" w:eastAsia="黑体" w:hAnsi="黑体" w:hint="eastAsia"/>
                <w:sz w:val="28"/>
                <w:szCs w:val="28"/>
              </w:rPr>
              <w:t>一级</w:t>
            </w:r>
            <w:r w:rsidRPr="00404781">
              <w:rPr>
                <w:rFonts w:ascii="黑体" w:eastAsia="黑体" w:hAnsi="黑体"/>
                <w:sz w:val="28"/>
                <w:szCs w:val="28"/>
              </w:rPr>
              <w:br/>
            </w:r>
            <w:r w:rsidRPr="00404781">
              <w:rPr>
                <w:rFonts w:ascii="黑体" w:eastAsia="黑体" w:hAnsi="黑体" w:hint="eastAsia"/>
                <w:sz w:val="28"/>
                <w:szCs w:val="28"/>
              </w:rPr>
              <w:t>指标</w:t>
            </w:r>
          </w:p>
        </w:tc>
        <w:tc>
          <w:tcPr>
            <w:tcW w:w="1276" w:type="dxa"/>
            <w:vAlign w:val="center"/>
          </w:tcPr>
          <w:p w:rsidR="00963943" w:rsidRPr="00404781" w:rsidRDefault="00963943" w:rsidP="00404781">
            <w:pPr>
              <w:adjustRightInd w:val="0"/>
              <w:snapToGrid w:val="0"/>
              <w:spacing w:beforeLines="50" w:afterLines="50" w:line="300" w:lineRule="auto"/>
              <w:jc w:val="center"/>
              <w:rPr>
                <w:rFonts w:ascii="黑体" w:eastAsia="黑体" w:hAnsi="黑体"/>
                <w:sz w:val="28"/>
                <w:szCs w:val="28"/>
              </w:rPr>
            </w:pPr>
            <w:r w:rsidRPr="00404781">
              <w:rPr>
                <w:rFonts w:ascii="黑体" w:eastAsia="黑体" w:hAnsi="黑体" w:hint="eastAsia"/>
                <w:sz w:val="28"/>
                <w:szCs w:val="28"/>
              </w:rPr>
              <w:t>二级</w:t>
            </w:r>
            <w:r w:rsidRPr="00404781">
              <w:rPr>
                <w:rFonts w:ascii="黑体" w:eastAsia="黑体" w:hAnsi="黑体"/>
                <w:sz w:val="28"/>
                <w:szCs w:val="28"/>
              </w:rPr>
              <w:br/>
            </w:r>
            <w:r w:rsidRPr="00404781">
              <w:rPr>
                <w:rFonts w:ascii="黑体" w:eastAsia="黑体" w:hAnsi="黑体" w:hint="eastAsia"/>
                <w:sz w:val="28"/>
                <w:szCs w:val="28"/>
              </w:rPr>
              <w:t>指标</w:t>
            </w:r>
          </w:p>
        </w:tc>
        <w:tc>
          <w:tcPr>
            <w:tcW w:w="6079" w:type="dxa"/>
            <w:vAlign w:val="center"/>
          </w:tcPr>
          <w:p w:rsidR="00963943" w:rsidRPr="00404781" w:rsidRDefault="00963943" w:rsidP="00404781">
            <w:pPr>
              <w:adjustRightInd w:val="0"/>
              <w:snapToGrid w:val="0"/>
              <w:spacing w:beforeLines="50" w:afterLines="50" w:line="300" w:lineRule="auto"/>
              <w:jc w:val="center"/>
              <w:rPr>
                <w:rFonts w:ascii="黑体" w:eastAsia="黑体" w:hAnsi="黑体"/>
                <w:sz w:val="28"/>
                <w:szCs w:val="28"/>
              </w:rPr>
            </w:pPr>
            <w:r w:rsidRPr="00404781">
              <w:rPr>
                <w:rFonts w:ascii="黑体" w:eastAsia="黑体" w:hAnsi="黑体" w:hint="eastAsia"/>
                <w:sz w:val="28"/>
                <w:szCs w:val="28"/>
              </w:rPr>
              <w:t>检查内容</w:t>
            </w:r>
          </w:p>
        </w:tc>
        <w:tc>
          <w:tcPr>
            <w:tcW w:w="2363" w:type="dxa"/>
            <w:vAlign w:val="center"/>
          </w:tcPr>
          <w:p w:rsidR="00963943" w:rsidRPr="00404781" w:rsidRDefault="00963943" w:rsidP="00404781">
            <w:pPr>
              <w:adjustRightInd w:val="0"/>
              <w:snapToGrid w:val="0"/>
              <w:spacing w:beforeLines="50" w:afterLines="50" w:line="300" w:lineRule="auto"/>
              <w:jc w:val="center"/>
              <w:rPr>
                <w:rFonts w:ascii="黑体" w:eastAsia="黑体" w:hAnsi="黑体"/>
                <w:sz w:val="28"/>
                <w:szCs w:val="28"/>
              </w:rPr>
            </w:pPr>
            <w:r w:rsidRPr="00404781">
              <w:rPr>
                <w:rFonts w:ascii="黑体" w:eastAsia="黑体" w:hAnsi="黑体" w:hint="eastAsia"/>
                <w:sz w:val="28"/>
                <w:szCs w:val="28"/>
              </w:rPr>
              <w:t>检查方式</w:t>
            </w:r>
          </w:p>
        </w:tc>
        <w:tc>
          <w:tcPr>
            <w:tcW w:w="2363" w:type="dxa"/>
            <w:vAlign w:val="center"/>
          </w:tcPr>
          <w:p w:rsidR="00963943" w:rsidRPr="00404781" w:rsidRDefault="00963943" w:rsidP="00404781">
            <w:pPr>
              <w:adjustRightInd w:val="0"/>
              <w:snapToGrid w:val="0"/>
              <w:spacing w:beforeLines="50" w:afterLines="50" w:line="300" w:lineRule="auto"/>
              <w:jc w:val="center"/>
              <w:rPr>
                <w:rFonts w:ascii="黑体" w:eastAsia="黑体" w:hAnsi="黑体"/>
                <w:sz w:val="28"/>
                <w:szCs w:val="28"/>
              </w:rPr>
            </w:pPr>
            <w:r w:rsidRPr="00404781">
              <w:rPr>
                <w:rFonts w:ascii="黑体" w:eastAsia="黑体" w:hAnsi="黑体" w:hint="eastAsia"/>
                <w:sz w:val="28"/>
                <w:szCs w:val="28"/>
              </w:rPr>
              <w:t>负责部门</w:t>
            </w:r>
          </w:p>
        </w:tc>
      </w:tr>
      <w:tr w:rsidR="00963943" w:rsidRPr="00404781" w:rsidTr="00404781">
        <w:tc>
          <w:tcPr>
            <w:tcW w:w="817" w:type="dxa"/>
            <w:vMerge w:val="restart"/>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r w:rsidRPr="00404781">
              <w:rPr>
                <w:rFonts w:ascii="黑体" w:eastAsia="黑体" w:hAnsi="黑体" w:hint="eastAsia"/>
                <w:sz w:val="28"/>
                <w:szCs w:val="28"/>
              </w:rPr>
              <w:t>一</w:t>
            </w:r>
          </w:p>
        </w:tc>
        <w:tc>
          <w:tcPr>
            <w:tcW w:w="1276" w:type="dxa"/>
            <w:vMerge w:val="restart"/>
          </w:tcPr>
          <w:p w:rsidR="00963943" w:rsidRPr="00404781" w:rsidRDefault="00963943" w:rsidP="00404781">
            <w:pPr>
              <w:adjustRightInd w:val="0"/>
              <w:snapToGrid w:val="0"/>
              <w:spacing w:line="300" w:lineRule="auto"/>
              <w:rPr>
                <w:rFonts w:ascii="黑体" w:eastAsia="黑体" w:hAnsi="黑体"/>
                <w:sz w:val="24"/>
                <w:szCs w:val="24"/>
              </w:rPr>
            </w:pPr>
            <w:r w:rsidRPr="00404781">
              <w:rPr>
                <w:rFonts w:ascii="黑体" w:eastAsia="黑体" w:hAnsi="黑体" w:hint="eastAsia"/>
                <w:sz w:val="24"/>
                <w:szCs w:val="24"/>
              </w:rPr>
              <w:t>体制建设</w:t>
            </w: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学校法人责任</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1.</w:t>
            </w:r>
            <w:r w:rsidRPr="00404781">
              <w:rPr>
                <w:rFonts w:ascii="仿宋" w:eastAsia="仿宋" w:hAnsi="仿宋" w:hint="eastAsia"/>
                <w:sz w:val="24"/>
                <w:szCs w:val="24"/>
              </w:rPr>
              <w:t>建立和完善“统一领导、分级管理、责任到人”管理体制情况；</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2.</w:t>
            </w:r>
            <w:r w:rsidRPr="00404781">
              <w:rPr>
                <w:rFonts w:ascii="仿宋" w:eastAsia="仿宋" w:hAnsi="仿宋" w:hint="eastAsia"/>
                <w:sz w:val="24"/>
                <w:szCs w:val="24"/>
              </w:rPr>
              <w:t>党委、行政及党委书记、校长、分管校领导履行管理职责情况。</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听取汇报、个别谈话，查阅资料，查看会议记录</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院系监管责任</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3.</w:t>
            </w:r>
            <w:r w:rsidRPr="00404781">
              <w:rPr>
                <w:rFonts w:ascii="仿宋" w:eastAsia="仿宋" w:hAnsi="仿宋" w:hint="eastAsia"/>
                <w:sz w:val="24"/>
                <w:szCs w:val="24"/>
              </w:rPr>
              <w:t>根据学科特点和项目需要，合理配置资源，为项目执行提供服务保障情况；</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4.</w:t>
            </w:r>
            <w:r w:rsidRPr="00404781">
              <w:rPr>
                <w:rFonts w:ascii="仿宋" w:eastAsia="仿宋" w:hAnsi="仿宋" w:hint="eastAsia"/>
                <w:sz w:val="24"/>
                <w:szCs w:val="24"/>
              </w:rPr>
              <w:t>院系负责人履行监管责任情况。</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实地考察</w:t>
            </w:r>
            <w:r w:rsidRPr="00404781">
              <w:rPr>
                <w:rFonts w:ascii="仿宋" w:eastAsia="仿宋" w:hAnsi="仿宋"/>
                <w:sz w:val="24"/>
                <w:szCs w:val="24"/>
              </w:rPr>
              <w:t>1-2</w:t>
            </w:r>
            <w:r w:rsidRPr="00404781">
              <w:rPr>
                <w:rFonts w:ascii="仿宋" w:eastAsia="仿宋" w:hAnsi="仿宋" w:hint="eastAsia"/>
                <w:sz w:val="24"/>
                <w:szCs w:val="24"/>
              </w:rPr>
              <w:t>个院系</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项目负责人直接责任</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5.</w:t>
            </w:r>
            <w:r w:rsidRPr="00404781">
              <w:rPr>
                <w:rFonts w:ascii="仿宋" w:eastAsia="仿宋" w:hAnsi="仿宋" w:hint="eastAsia"/>
                <w:sz w:val="24"/>
                <w:szCs w:val="24"/>
              </w:rPr>
              <w:t>在项目申报、实施和结项等环节，是否主动申报与项目协作单位、人员利益关系；</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6.</w:t>
            </w:r>
            <w:r w:rsidRPr="00404781">
              <w:rPr>
                <w:rFonts w:ascii="仿宋" w:eastAsia="仿宋" w:hAnsi="仿宋" w:hint="eastAsia"/>
                <w:sz w:val="24"/>
                <w:szCs w:val="24"/>
              </w:rPr>
              <w:t>按照各级各类科技计划和经费管理规定和合同（任务书）开展科研和使用经费的情况。</w:t>
            </w:r>
          </w:p>
        </w:tc>
        <w:tc>
          <w:tcPr>
            <w:tcW w:w="2363" w:type="dxa"/>
            <w:vAlign w:val="center"/>
          </w:tcPr>
          <w:p w:rsidR="00963943" w:rsidRPr="00404781" w:rsidRDefault="00963943" w:rsidP="00404781">
            <w:pPr>
              <w:adjustRightInd w:val="0"/>
              <w:snapToGrid w:val="0"/>
              <w:spacing w:before="240" w:line="300" w:lineRule="auto"/>
              <w:jc w:val="center"/>
              <w:rPr>
                <w:rFonts w:ascii="仿宋" w:eastAsia="仿宋" w:hAnsi="仿宋"/>
                <w:sz w:val="24"/>
                <w:szCs w:val="24"/>
              </w:rPr>
            </w:pPr>
            <w:r w:rsidRPr="00404781">
              <w:rPr>
                <w:rFonts w:ascii="仿宋" w:eastAsia="仿宋" w:hAnsi="仿宋" w:hint="eastAsia"/>
                <w:sz w:val="24"/>
                <w:szCs w:val="24"/>
              </w:rPr>
              <w:t>检查</w:t>
            </w:r>
            <w:r w:rsidRPr="00404781">
              <w:rPr>
                <w:rFonts w:ascii="仿宋" w:eastAsia="仿宋" w:hAnsi="仿宋"/>
                <w:sz w:val="24"/>
                <w:szCs w:val="24"/>
              </w:rPr>
              <w:t>3-5</w:t>
            </w:r>
            <w:r w:rsidRPr="00404781">
              <w:rPr>
                <w:rFonts w:ascii="仿宋" w:eastAsia="仿宋" w:hAnsi="仿宋" w:hint="eastAsia"/>
                <w:sz w:val="24"/>
                <w:szCs w:val="24"/>
              </w:rPr>
              <w:t>个项目，与科研人员座谈</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restart"/>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r w:rsidRPr="00404781">
              <w:rPr>
                <w:rFonts w:ascii="黑体" w:eastAsia="黑体" w:hAnsi="黑体" w:hint="eastAsia"/>
                <w:sz w:val="28"/>
                <w:szCs w:val="28"/>
              </w:rPr>
              <w:t>二</w:t>
            </w:r>
          </w:p>
        </w:tc>
        <w:tc>
          <w:tcPr>
            <w:tcW w:w="1276" w:type="dxa"/>
            <w:vMerge w:val="restart"/>
            <w:vAlign w:val="center"/>
          </w:tcPr>
          <w:p w:rsidR="00963943" w:rsidRPr="00404781" w:rsidRDefault="00963943" w:rsidP="00404781">
            <w:pPr>
              <w:adjustRightInd w:val="0"/>
              <w:snapToGrid w:val="0"/>
              <w:spacing w:line="300" w:lineRule="auto"/>
              <w:jc w:val="center"/>
              <w:rPr>
                <w:rFonts w:ascii="黑体" w:eastAsia="黑体" w:hAnsi="黑体"/>
                <w:sz w:val="24"/>
                <w:szCs w:val="24"/>
              </w:rPr>
            </w:pPr>
            <w:r w:rsidRPr="00404781">
              <w:rPr>
                <w:rFonts w:ascii="黑体" w:eastAsia="黑体" w:hAnsi="黑体" w:hint="eastAsia"/>
                <w:sz w:val="24"/>
                <w:szCs w:val="24"/>
              </w:rPr>
              <w:t>机制建设</w:t>
            </w: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机构建设</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7.</w:t>
            </w:r>
            <w:r w:rsidRPr="00404781">
              <w:rPr>
                <w:rFonts w:ascii="仿宋" w:eastAsia="仿宋" w:hAnsi="仿宋" w:hint="eastAsia"/>
                <w:sz w:val="24"/>
                <w:szCs w:val="24"/>
              </w:rPr>
              <w:t>科研经费管理服务机构设置情况；</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8.</w:t>
            </w:r>
            <w:r w:rsidRPr="00404781">
              <w:rPr>
                <w:rFonts w:ascii="仿宋" w:eastAsia="仿宋" w:hAnsi="仿宋" w:hint="eastAsia"/>
                <w:sz w:val="24"/>
                <w:szCs w:val="24"/>
              </w:rPr>
              <w:t>科研、财务、人事、资产、审计、监察等部门科研管理职责划分及履职情况。</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听取汇报，查阅资料</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队伍建设</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9.</w:t>
            </w:r>
            <w:r w:rsidRPr="00404781">
              <w:rPr>
                <w:rFonts w:ascii="仿宋" w:eastAsia="仿宋" w:hAnsi="仿宋" w:hint="eastAsia"/>
                <w:sz w:val="24"/>
                <w:szCs w:val="24"/>
              </w:rPr>
              <w:t>根据需要配备专业的财务、科研管理人员情况；</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10.</w:t>
            </w:r>
            <w:r w:rsidRPr="00404781">
              <w:rPr>
                <w:rFonts w:ascii="仿宋" w:eastAsia="仿宋" w:hAnsi="仿宋" w:hint="eastAsia"/>
                <w:sz w:val="24"/>
                <w:szCs w:val="24"/>
              </w:rPr>
              <w:t>对项目负责人和科研人员的政策、法规宣传教育情况；</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11</w:t>
            </w:r>
            <w:r w:rsidRPr="00404781">
              <w:rPr>
                <w:rFonts w:ascii="仿宋" w:eastAsia="仿宋" w:hAnsi="仿宋" w:hint="eastAsia"/>
                <w:sz w:val="24"/>
                <w:szCs w:val="24"/>
              </w:rPr>
              <w:t>、对科研经费管理服务人员开展经常性培训情况。</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听取汇报，查阅资料，与相关人员座谈</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信息系统建设</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12.</w:t>
            </w:r>
            <w:r w:rsidRPr="00404781">
              <w:rPr>
                <w:rFonts w:ascii="仿宋" w:eastAsia="仿宋" w:hAnsi="仿宋" w:hint="eastAsia"/>
                <w:sz w:val="24"/>
                <w:szCs w:val="24"/>
              </w:rPr>
              <w:t>学校科研信息系统统筹规划情况；</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13.</w:t>
            </w:r>
            <w:r w:rsidRPr="00404781">
              <w:rPr>
                <w:rFonts w:ascii="仿宋" w:eastAsia="仿宋" w:hAnsi="仿宋" w:hint="eastAsia"/>
                <w:sz w:val="24"/>
                <w:szCs w:val="24"/>
              </w:rPr>
              <w:t>学校科研经费管理信息系统建设情况。</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查阅资料，实地考察</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restart"/>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r w:rsidRPr="00404781">
              <w:rPr>
                <w:rFonts w:ascii="黑体" w:eastAsia="黑体" w:hAnsi="黑体" w:hint="eastAsia"/>
                <w:sz w:val="28"/>
                <w:szCs w:val="28"/>
              </w:rPr>
              <w:t>三</w:t>
            </w:r>
          </w:p>
        </w:tc>
        <w:tc>
          <w:tcPr>
            <w:tcW w:w="1276" w:type="dxa"/>
            <w:vMerge w:val="restart"/>
            <w:vAlign w:val="center"/>
          </w:tcPr>
          <w:p w:rsidR="00963943" w:rsidRPr="00404781" w:rsidRDefault="00963943" w:rsidP="00404781">
            <w:pPr>
              <w:adjustRightInd w:val="0"/>
              <w:snapToGrid w:val="0"/>
              <w:spacing w:line="300" w:lineRule="auto"/>
              <w:jc w:val="center"/>
              <w:rPr>
                <w:rFonts w:ascii="黑体" w:eastAsia="黑体" w:hAnsi="黑体"/>
                <w:sz w:val="24"/>
                <w:szCs w:val="24"/>
              </w:rPr>
            </w:pPr>
            <w:r w:rsidRPr="00404781">
              <w:rPr>
                <w:rFonts w:ascii="黑体" w:eastAsia="黑体" w:hAnsi="黑体" w:hint="eastAsia"/>
                <w:sz w:val="24"/>
                <w:szCs w:val="24"/>
              </w:rPr>
              <w:t>制度建设</w:t>
            </w: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制度完善</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14.</w:t>
            </w:r>
            <w:r w:rsidRPr="00404781">
              <w:rPr>
                <w:rFonts w:ascii="仿宋" w:eastAsia="仿宋" w:hAnsi="仿宋" w:hint="eastAsia"/>
                <w:sz w:val="24"/>
                <w:szCs w:val="24"/>
              </w:rPr>
              <w:t>学校、院系有关科研经费管理制度；</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15.</w:t>
            </w:r>
            <w:r w:rsidRPr="00404781">
              <w:rPr>
                <w:rFonts w:ascii="仿宋" w:eastAsia="仿宋" w:hAnsi="仿宋" w:hint="eastAsia"/>
                <w:sz w:val="24"/>
                <w:szCs w:val="24"/>
              </w:rPr>
              <w:t>学校、院系科研经费管理制度是否科学、规范，具有针对性和适用性。</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查阅制度文件</w:t>
            </w:r>
          </w:p>
        </w:tc>
        <w:tc>
          <w:tcPr>
            <w:tcW w:w="2363" w:type="dxa"/>
          </w:tcPr>
          <w:p w:rsidR="00963943" w:rsidRPr="00404781" w:rsidRDefault="00963943" w:rsidP="00404781">
            <w:pPr>
              <w:adjustRightInd w:val="0"/>
              <w:snapToGrid w:val="0"/>
              <w:spacing w:line="300" w:lineRule="auto"/>
              <w:rPr>
                <w:sz w:val="24"/>
                <w:szCs w:val="24"/>
              </w:rPr>
            </w:pPr>
          </w:p>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制度执行</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16.</w:t>
            </w:r>
            <w:r w:rsidRPr="00404781">
              <w:rPr>
                <w:rFonts w:ascii="仿宋" w:eastAsia="仿宋" w:hAnsi="仿宋" w:hint="eastAsia"/>
                <w:sz w:val="24"/>
                <w:szCs w:val="24"/>
              </w:rPr>
              <w:t>学校、院系开展科研经费管理制度宣传教育情况；</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17.</w:t>
            </w:r>
            <w:r w:rsidRPr="00404781">
              <w:rPr>
                <w:rFonts w:ascii="仿宋" w:eastAsia="仿宋" w:hAnsi="仿宋" w:hint="eastAsia"/>
                <w:sz w:val="24"/>
                <w:szCs w:val="24"/>
              </w:rPr>
              <w:t>科研经费管理制度执行情况。</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查阅资料，座谈，实地察看</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restart"/>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r w:rsidRPr="00404781">
              <w:rPr>
                <w:rFonts w:ascii="黑体" w:eastAsia="黑体" w:hAnsi="黑体" w:hint="eastAsia"/>
                <w:sz w:val="28"/>
                <w:szCs w:val="28"/>
              </w:rPr>
              <w:t>四</w:t>
            </w:r>
          </w:p>
        </w:tc>
        <w:tc>
          <w:tcPr>
            <w:tcW w:w="1276" w:type="dxa"/>
            <w:vMerge w:val="restart"/>
            <w:vAlign w:val="center"/>
          </w:tcPr>
          <w:p w:rsidR="00963943" w:rsidRPr="00404781" w:rsidRDefault="00963943" w:rsidP="00404781">
            <w:pPr>
              <w:adjustRightInd w:val="0"/>
              <w:snapToGrid w:val="0"/>
              <w:spacing w:line="300" w:lineRule="auto"/>
              <w:jc w:val="center"/>
              <w:rPr>
                <w:rFonts w:ascii="黑体" w:eastAsia="黑体" w:hAnsi="黑体"/>
                <w:sz w:val="24"/>
                <w:szCs w:val="24"/>
              </w:rPr>
            </w:pPr>
            <w:r w:rsidRPr="00404781">
              <w:rPr>
                <w:rFonts w:ascii="黑体" w:eastAsia="黑体" w:hAnsi="黑体" w:hint="eastAsia"/>
                <w:sz w:val="24"/>
                <w:szCs w:val="24"/>
              </w:rPr>
              <w:t>项目管理</w:t>
            </w: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项目申报</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18.</w:t>
            </w:r>
            <w:r w:rsidRPr="00404781">
              <w:rPr>
                <w:rFonts w:ascii="仿宋" w:eastAsia="仿宋" w:hAnsi="仿宋" w:hint="eastAsia"/>
                <w:sz w:val="24"/>
                <w:szCs w:val="24"/>
              </w:rPr>
              <w:t>完善和规范项目推荐申报程序情况；</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19.</w:t>
            </w:r>
            <w:r w:rsidRPr="00404781">
              <w:rPr>
                <w:rFonts w:ascii="仿宋" w:eastAsia="仿宋" w:hAnsi="仿宋" w:hint="eastAsia"/>
                <w:sz w:val="24"/>
                <w:szCs w:val="24"/>
              </w:rPr>
              <w:t>科研经费管理服务部门指导和协助科研人员做好项目申请、经费预算书、合同（协议）的编制和签订工作情况。</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听取汇报，查阅资料</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项目合作</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20.</w:t>
            </w:r>
            <w:r w:rsidRPr="00404781">
              <w:rPr>
                <w:rFonts w:ascii="仿宋" w:eastAsia="仿宋" w:hAnsi="仿宋" w:hint="eastAsia"/>
                <w:sz w:val="24"/>
                <w:szCs w:val="24"/>
              </w:rPr>
              <w:t>学校对纵向项目的合作（外协）单位资质、能力、业务相关性、经济合理性等方面审核把关情况；</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21.</w:t>
            </w:r>
            <w:r w:rsidRPr="00404781">
              <w:rPr>
                <w:rFonts w:ascii="仿宋" w:eastAsia="仿宋" w:hAnsi="仿宋" w:hint="eastAsia"/>
                <w:sz w:val="24"/>
                <w:szCs w:val="24"/>
              </w:rPr>
              <w:t>学校对项目负责人和参与人员本人及其亲属或有直接利益关系人员所成立或参与公司承担合作（外协）项目的审查情况。</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查阅资料，检查</w:t>
            </w:r>
            <w:r w:rsidRPr="00404781">
              <w:rPr>
                <w:rFonts w:ascii="仿宋" w:eastAsia="仿宋" w:hAnsi="仿宋"/>
                <w:sz w:val="24"/>
                <w:szCs w:val="24"/>
              </w:rPr>
              <w:t>3</w:t>
            </w:r>
            <w:r w:rsidRPr="00404781">
              <w:rPr>
                <w:rFonts w:ascii="仿宋" w:eastAsia="仿宋" w:hAnsi="仿宋" w:hint="eastAsia"/>
                <w:sz w:val="24"/>
                <w:szCs w:val="24"/>
              </w:rPr>
              <w:t>－</w:t>
            </w:r>
            <w:r w:rsidRPr="00404781">
              <w:rPr>
                <w:rFonts w:ascii="仿宋" w:eastAsia="仿宋" w:hAnsi="仿宋"/>
                <w:sz w:val="24"/>
                <w:szCs w:val="24"/>
              </w:rPr>
              <w:t>5</w:t>
            </w:r>
            <w:r w:rsidRPr="00404781">
              <w:rPr>
                <w:rFonts w:ascii="仿宋" w:eastAsia="仿宋" w:hAnsi="仿宋" w:hint="eastAsia"/>
                <w:sz w:val="24"/>
                <w:szCs w:val="24"/>
              </w:rPr>
              <w:t>个项目，外调</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过程监控</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22.</w:t>
            </w:r>
            <w:r w:rsidRPr="00404781">
              <w:rPr>
                <w:rFonts w:ascii="仿宋" w:eastAsia="仿宋" w:hAnsi="仿宋" w:hint="eastAsia"/>
                <w:sz w:val="24"/>
                <w:szCs w:val="24"/>
              </w:rPr>
              <w:t>学校、院系对项目执行进度和进展情况的督促、管理情况；</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23.</w:t>
            </w:r>
            <w:r w:rsidRPr="00404781">
              <w:rPr>
                <w:rFonts w:ascii="仿宋" w:eastAsia="仿宋" w:hAnsi="仿宋" w:hint="eastAsia"/>
                <w:sz w:val="24"/>
                <w:szCs w:val="24"/>
              </w:rPr>
              <w:t>项目实施过程中重大事项变更的审核把关情况；</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24.</w:t>
            </w:r>
            <w:r w:rsidRPr="00404781">
              <w:rPr>
                <w:rFonts w:ascii="仿宋" w:eastAsia="仿宋" w:hAnsi="仿宋" w:hint="eastAsia"/>
                <w:sz w:val="24"/>
                <w:szCs w:val="24"/>
              </w:rPr>
              <w:t>项目结题材料审核情况，特别是横向项目合同约定完成情况。</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查阅资料，检查</w:t>
            </w:r>
            <w:r w:rsidRPr="00404781">
              <w:rPr>
                <w:rFonts w:ascii="仿宋" w:eastAsia="仿宋" w:hAnsi="仿宋"/>
                <w:sz w:val="24"/>
                <w:szCs w:val="24"/>
              </w:rPr>
              <w:t>3</w:t>
            </w:r>
            <w:r w:rsidRPr="00404781">
              <w:rPr>
                <w:rFonts w:ascii="仿宋" w:eastAsia="仿宋" w:hAnsi="仿宋" w:hint="eastAsia"/>
                <w:sz w:val="24"/>
                <w:szCs w:val="24"/>
              </w:rPr>
              <w:t>－</w:t>
            </w:r>
            <w:r w:rsidRPr="00404781">
              <w:rPr>
                <w:rFonts w:ascii="仿宋" w:eastAsia="仿宋" w:hAnsi="仿宋"/>
                <w:sz w:val="24"/>
                <w:szCs w:val="24"/>
              </w:rPr>
              <w:t>5</w:t>
            </w:r>
            <w:r w:rsidRPr="00404781">
              <w:rPr>
                <w:rFonts w:ascii="仿宋" w:eastAsia="仿宋" w:hAnsi="仿宋" w:hint="eastAsia"/>
                <w:sz w:val="24"/>
                <w:szCs w:val="24"/>
              </w:rPr>
              <w:t>个项目</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restart"/>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r w:rsidRPr="00404781">
              <w:rPr>
                <w:rFonts w:ascii="黑体" w:eastAsia="黑体" w:hAnsi="黑体" w:hint="eastAsia"/>
                <w:sz w:val="28"/>
                <w:szCs w:val="28"/>
              </w:rPr>
              <w:t>五</w:t>
            </w:r>
          </w:p>
        </w:tc>
        <w:tc>
          <w:tcPr>
            <w:tcW w:w="1276" w:type="dxa"/>
            <w:vMerge w:val="restart"/>
            <w:vAlign w:val="center"/>
          </w:tcPr>
          <w:p w:rsidR="00963943" w:rsidRPr="00404781" w:rsidRDefault="00963943" w:rsidP="00404781">
            <w:pPr>
              <w:adjustRightInd w:val="0"/>
              <w:snapToGrid w:val="0"/>
              <w:spacing w:line="300" w:lineRule="auto"/>
              <w:jc w:val="center"/>
              <w:rPr>
                <w:rFonts w:ascii="黑体" w:eastAsia="黑体" w:hAnsi="黑体"/>
                <w:sz w:val="24"/>
                <w:szCs w:val="24"/>
              </w:rPr>
            </w:pPr>
            <w:r w:rsidRPr="00404781">
              <w:rPr>
                <w:rFonts w:ascii="黑体" w:eastAsia="黑体" w:hAnsi="黑体" w:hint="eastAsia"/>
                <w:sz w:val="24"/>
                <w:szCs w:val="24"/>
              </w:rPr>
              <w:t>预算管理</w:t>
            </w: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预算编制</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25.</w:t>
            </w:r>
            <w:r w:rsidRPr="00404781">
              <w:rPr>
                <w:rFonts w:ascii="仿宋" w:eastAsia="仿宋" w:hAnsi="仿宋" w:hint="eastAsia"/>
                <w:sz w:val="24"/>
                <w:szCs w:val="24"/>
              </w:rPr>
              <w:t>预算编制是否科学合理真实，符合目标相关性、政策相符性和经济合理性原则；</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26.</w:t>
            </w:r>
            <w:r w:rsidRPr="00404781">
              <w:rPr>
                <w:rFonts w:ascii="仿宋" w:eastAsia="仿宋" w:hAnsi="仿宋" w:hint="eastAsia"/>
                <w:sz w:val="24"/>
                <w:szCs w:val="24"/>
              </w:rPr>
              <w:t>涉及政府采购的，是否严格按政府采购规定和程序进行编制；</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27.</w:t>
            </w:r>
            <w:r w:rsidRPr="00404781">
              <w:rPr>
                <w:rFonts w:ascii="仿宋" w:eastAsia="仿宋" w:hAnsi="仿宋" w:hint="eastAsia"/>
                <w:sz w:val="24"/>
                <w:szCs w:val="24"/>
              </w:rPr>
              <w:t>学校组织对拟申报的重大项目经费预算进行评审情况；</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28.</w:t>
            </w:r>
            <w:r w:rsidRPr="00404781">
              <w:rPr>
                <w:rFonts w:ascii="仿宋" w:eastAsia="仿宋" w:hAnsi="仿宋" w:hint="eastAsia"/>
                <w:sz w:val="24"/>
                <w:szCs w:val="24"/>
              </w:rPr>
              <w:t>学校对合作（外协）单位、项目经费、参与人员与科研项目的相关性、关联交易公允性的审核情况。</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审查项目预算，检查</w:t>
            </w:r>
            <w:r w:rsidRPr="00404781">
              <w:rPr>
                <w:rFonts w:ascii="仿宋" w:eastAsia="仿宋" w:hAnsi="仿宋"/>
                <w:sz w:val="24"/>
                <w:szCs w:val="24"/>
              </w:rPr>
              <w:t>3</w:t>
            </w:r>
            <w:r w:rsidRPr="00404781">
              <w:rPr>
                <w:rFonts w:ascii="仿宋" w:eastAsia="仿宋" w:hAnsi="仿宋" w:hint="eastAsia"/>
                <w:sz w:val="24"/>
                <w:szCs w:val="24"/>
              </w:rPr>
              <w:t>－</w:t>
            </w:r>
            <w:r w:rsidRPr="00404781">
              <w:rPr>
                <w:rFonts w:ascii="仿宋" w:eastAsia="仿宋" w:hAnsi="仿宋"/>
                <w:sz w:val="24"/>
                <w:szCs w:val="24"/>
              </w:rPr>
              <w:t>5</w:t>
            </w:r>
            <w:r w:rsidRPr="00404781">
              <w:rPr>
                <w:rFonts w:ascii="仿宋" w:eastAsia="仿宋" w:hAnsi="仿宋" w:hint="eastAsia"/>
                <w:sz w:val="24"/>
                <w:szCs w:val="24"/>
              </w:rPr>
              <w:t>个项目</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预算调整</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29.</w:t>
            </w:r>
            <w:r w:rsidRPr="00404781">
              <w:rPr>
                <w:rFonts w:ascii="仿宋" w:eastAsia="仿宋" w:hAnsi="仿宋" w:hint="eastAsia"/>
                <w:sz w:val="24"/>
                <w:szCs w:val="24"/>
              </w:rPr>
              <w:t>学校是否明确了科研经费预算调整的具体原则和规范性程序；</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30.</w:t>
            </w:r>
            <w:r w:rsidRPr="00404781">
              <w:rPr>
                <w:rFonts w:ascii="仿宋" w:eastAsia="仿宋" w:hAnsi="仿宋" w:hint="eastAsia"/>
                <w:sz w:val="24"/>
                <w:szCs w:val="24"/>
              </w:rPr>
              <w:t>科研项目预算调整情况；</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查阅制度文件、检查预算调整项目</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restart"/>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r w:rsidRPr="00404781">
              <w:rPr>
                <w:rFonts w:ascii="黑体" w:eastAsia="黑体" w:hAnsi="黑体" w:hint="eastAsia"/>
                <w:sz w:val="28"/>
                <w:szCs w:val="28"/>
              </w:rPr>
              <w:t>六</w:t>
            </w:r>
          </w:p>
        </w:tc>
        <w:tc>
          <w:tcPr>
            <w:tcW w:w="1276" w:type="dxa"/>
            <w:vMerge w:val="restart"/>
            <w:vAlign w:val="center"/>
          </w:tcPr>
          <w:p w:rsidR="00963943" w:rsidRPr="00404781" w:rsidRDefault="00963943" w:rsidP="00404781">
            <w:pPr>
              <w:adjustRightInd w:val="0"/>
              <w:snapToGrid w:val="0"/>
              <w:spacing w:line="300" w:lineRule="auto"/>
              <w:jc w:val="center"/>
              <w:rPr>
                <w:rFonts w:ascii="黑体" w:eastAsia="黑体" w:hAnsi="黑体"/>
                <w:sz w:val="24"/>
                <w:szCs w:val="24"/>
              </w:rPr>
            </w:pPr>
            <w:r w:rsidRPr="00404781">
              <w:rPr>
                <w:rFonts w:ascii="黑体" w:eastAsia="黑体" w:hAnsi="黑体" w:hint="eastAsia"/>
                <w:sz w:val="24"/>
                <w:szCs w:val="24"/>
              </w:rPr>
              <w:t>支出管理</w:t>
            </w: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经费统一管理</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31.</w:t>
            </w:r>
            <w:r w:rsidRPr="00404781">
              <w:rPr>
                <w:rFonts w:ascii="仿宋" w:eastAsia="仿宋" w:hAnsi="仿宋" w:hint="eastAsia"/>
                <w:sz w:val="24"/>
                <w:szCs w:val="24"/>
              </w:rPr>
              <w:t>纵向科研经费和横向科研经费是否全部纳入学校财务统一管理；</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32.</w:t>
            </w:r>
            <w:r w:rsidRPr="00404781">
              <w:rPr>
                <w:rFonts w:ascii="仿宋" w:eastAsia="仿宋" w:hAnsi="仿宋" w:hint="eastAsia"/>
                <w:sz w:val="24"/>
                <w:szCs w:val="24"/>
              </w:rPr>
              <w:t>按照有关规定使用和处置国有资产情况；</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查阅资料、审查项目经费</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Merge w:val="restart"/>
            <w:vAlign w:val="center"/>
          </w:tcPr>
          <w:p w:rsidR="00963943" w:rsidRPr="00404781" w:rsidRDefault="00963943" w:rsidP="00404781">
            <w:pPr>
              <w:adjustRightInd w:val="0"/>
              <w:snapToGrid w:val="0"/>
              <w:spacing w:line="300" w:lineRule="auto"/>
              <w:jc w:val="center"/>
              <w:rPr>
                <w:rFonts w:ascii="仿宋" w:eastAsia="仿宋" w:hAnsi="仿宋"/>
                <w:sz w:val="24"/>
                <w:szCs w:val="24"/>
                <w:highlight w:val="yellow"/>
              </w:rPr>
            </w:pPr>
            <w:r w:rsidRPr="00404781">
              <w:rPr>
                <w:rFonts w:ascii="仿宋" w:eastAsia="仿宋" w:hAnsi="仿宋" w:hint="eastAsia"/>
                <w:sz w:val="24"/>
                <w:szCs w:val="24"/>
              </w:rPr>
              <w:t>经费使用管理</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33.</w:t>
            </w:r>
            <w:r w:rsidRPr="00404781">
              <w:rPr>
                <w:rFonts w:ascii="仿宋" w:eastAsia="仿宋" w:hAnsi="仿宋" w:hint="eastAsia"/>
                <w:sz w:val="24"/>
                <w:szCs w:val="24"/>
              </w:rPr>
              <w:t>科研经费支出审核机制建设情况；</w:t>
            </w:r>
          </w:p>
        </w:tc>
        <w:tc>
          <w:tcPr>
            <w:tcW w:w="2363" w:type="dxa"/>
            <w:vMerge w:val="restart"/>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检查</w:t>
            </w:r>
            <w:r w:rsidRPr="00404781">
              <w:rPr>
                <w:rFonts w:ascii="仿宋" w:eastAsia="仿宋" w:hAnsi="仿宋"/>
                <w:sz w:val="24"/>
                <w:szCs w:val="24"/>
              </w:rPr>
              <w:t>3-5</w:t>
            </w:r>
            <w:r w:rsidRPr="00404781">
              <w:rPr>
                <w:rFonts w:ascii="仿宋" w:eastAsia="仿宋" w:hAnsi="仿宋" w:hint="eastAsia"/>
                <w:sz w:val="24"/>
                <w:szCs w:val="24"/>
              </w:rPr>
              <w:t>个项目</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Merge/>
            <w:vAlign w:val="center"/>
          </w:tcPr>
          <w:p w:rsidR="00963943" w:rsidRPr="00404781" w:rsidRDefault="00963943" w:rsidP="00404781">
            <w:pPr>
              <w:adjustRightInd w:val="0"/>
              <w:snapToGrid w:val="0"/>
              <w:spacing w:line="300" w:lineRule="auto"/>
              <w:jc w:val="center"/>
              <w:rPr>
                <w:rFonts w:ascii="仿宋" w:eastAsia="仿宋" w:hAnsi="仿宋"/>
                <w:sz w:val="24"/>
                <w:szCs w:val="24"/>
                <w:highlight w:val="yellow"/>
              </w:rPr>
            </w:pP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34.</w:t>
            </w:r>
            <w:r w:rsidRPr="00404781">
              <w:rPr>
                <w:rFonts w:ascii="仿宋" w:eastAsia="仿宋" w:hAnsi="仿宋" w:hint="eastAsia"/>
                <w:sz w:val="24"/>
                <w:szCs w:val="24"/>
              </w:rPr>
              <w:t>是否做到科研经费专款专用；</w:t>
            </w:r>
          </w:p>
        </w:tc>
        <w:tc>
          <w:tcPr>
            <w:tcW w:w="2363" w:type="dxa"/>
            <w:vMerge/>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Merge/>
            <w:vAlign w:val="center"/>
          </w:tcPr>
          <w:p w:rsidR="00963943" w:rsidRPr="00404781" w:rsidRDefault="00963943" w:rsidP="00404781">
            <w:pPr>
              <w:adjustRightInd w:val="0"/>
              <w:snapToGrid w:val="0"/>
              <w:spacing w:line="300" w:lineRule="auto"/>
              <w:jc w:val="center"/>
              <w:rPr>
                <w:rFonts w:ascii="仿宋" w:eastAsia="仿宋" w:hAnsi="仿宋"/>
                <w:sz w:val="24"/>
                <w:szCs w:val="24"/>
                <w:highlight w:val="yellow"/>
              </w:rPr>
            </w:pP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35.</w:t>
            </w:r>
            <w:r w:rsidRPr="00404781">
              <w:rPr>
                <w:rFonts w:ascii="仿宋" w:eastAsia="仿宋" w:hAnsi="仿宋" w:hint="eastAsia"/>
                <w:sz w:val="24"/>
                <w:szCs w:val="24"/>
              </w:rPr>
              <w:t>劳务费开支审核情况；</w:t>
            </w:r>
          </w:p>
        </w:tc>
        <w:tc>
          <w:tcPr>
            <w:tcW w:w="2363" w:type="dxa"/>
            <w:vMerge/>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Merge/>
            <w:vAlign w:val="center"/>
          </w:tcPr>
          <w:p w:rsidR="00963943" w:rsidRPr="00404781" w:rsidRDefault="00963943" w:rsidP="00404781">
            <w:pPr>
              <w:adjustRightInd w:val="0"/>
              <w:snapToGrid w:val="0"/>
              <w:spacing w:line="300" w:lineRule="auto"/>
              <w:jc w:val="center"/>
              <w:rPr>
                <w:rFonts w:ascii="仿宋" w:eastAsia="仿宋" w:hAnsi="仿宋"/>
                <w:sz w:val="24"/>
                <w:szCs w:val="24"/>
                <w:highlight w:val="yellow"/>
              </w:rPr>
            </w:pP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36.</w:t>
            </w:r>
            <w:r w:rsidRPr="00404781">
              <w:rPr>
                <w:rFonts w:ascii="仿宋" w:eastAsia="仿宋" w:hAnsi="仿宋" w:hint="eastAsia"/>
                <w:sz w:val="24"/>
                <w:szCs w:val="24"/>
              </w:rPr>
              <w:t>会议费、差旅费、国际合作交流费支出情况；</w:t>
            </w:r>
          </w:p>
        </w:tc>
        <w:tc>
          <w:tcPr>
            <w:tcW w:w="2363" w:type="dxa"/>
            <w:vMerge/>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Merge/>
            <w:vAlign w:val="center"/>
          </w:tcPr>
          <w:p w:rsidR="00963943" w:rsidRPr="00404781" w:rsidRDefault="00963943" w:rsidP="00404781">
            <w:pPr>
              <w:adjustRightInd w:val="0"/>
              <w:snapToGrid w:val="0"/>
              <w:spacing w:line="300" w:lineRule="auto"/>
              <w:jc w:val="center"/>
              <w:rPr>
                <w:rFonts w:ascii="仿宋" w:eastAsia="仿宋" w:hAnsi="仿宋"/>
                <w:sz w:val="24"/>
                <w:szCs w:val="24"/>
                <w:highlight w:val="yellow"/>
              </w:rPr>
            </w:pP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37.</w:t>
            </w:r>
            <w:r w:rsidRPr="00404781">
              <w:rPr>
                <w:rFonts w:ascii="仿宋" w:eastAsia="仿宋" w:hAnsi="仿宋" w:hint="eastAsia"/>
                <w:sz w:val="24"/>
                <w:szCs w:val="24"/>
              </w:rPr>
              <w:t>测试化验加工费审核情况；</w:t>
            </w:r>
          </w:p>
        </w:tc>
        <w:tc>
          <w:tcPr>
            <w:tcW w:w="2363" w:type="dxa"/>
            <w:vMerge/>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Merge/>
            <w:vAlign w:val="center"/>
          </w:tcPr>
          <w:p w:rsidR="00963943" w:rsidRPr="00404781" w:rsidRDefault="00963943" w:rsidP="00404781">
            <w:pPr>
              <w:adjustRightInd w:val="0"/>
              <w:snapToGrid w:val="0"/>
              <w:spacing w:line="300" w:lineRule="auto"/>
              <w:jc w:val="center"/>
              <w:rPr>
                <w:rFonts w:ascii="仿宋" w:eastAsia="仿宋" w:hAnsi="仿宋"/>
                <w:sz w:val="24"/>
                <w:szCs w:val="24"/>
                <w:highlight w:val="yellow"/>
              </w:rPr>
            </w:pP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38.</w:t>
            </w:r>
            <w:r w:rsidRPr="00404781">
              <w:rPr>
                <w:rFonts w:ascii="仿宋" w:eastAsia="仿宋" w:hAnsi="仿宋" w:hint="eastAsia"/>
                <w:sz w:val="24"/>
                <w:szCs w:val="24"/>
              </w:rPr>
              <w:t>执行国家政府采购制度情况</w:t>
            </w:r>
          </w:p>
        </w:tc>
        <w:tc>
          <w:tcPr>
            <w:tcW w:w="2363" w:type="dxa"/>
            <w:vMerge/>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Merge/>
            <w:vAlign w:val="center"/>
          </w:tcPr>
          <w:p w:rsidR="00963943" w:rsidRPr="00404781" w:rsidRDefault="00963943" w:rsidP="00404781">
            <w:pPr>
              <w:adjustRightInd w:val="0"/>
              <w:snapToGrid w:val="0"/>
              <w:spacing w:line="300" w:lineRule="auto"/>
              <w:jc w:val="center"/>
              <w:rPr>
                <w:rFonts w:ascii="仿宋" w:eastAsia="仿宋" w:hAnsi="仿宋"/>
                <w:sz w:val="24"/>
                <w:szCs w:val="24"/>
                <w:highlight w:val="yellow"/>
              </w:rPr>
            </w:pP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39.</w:t>
            </w:r>
            <w:r w:rsidRPr="00404781">
              <w:rPr>
                <w:rFonts w:ascii="仿宋" w:eastAsia="仿宋" w:hAnsi="仿宋" w:hint="eastAsia"/>
                <w:sz w:val="24"/>
                <w:szCs w:val="24"/>
              </w:rPr>
              <w:t>科研设备、耗材等采购、物资管理情况；</w:t>
            </w:r>
          </w:p>
        </w:tc>
        <w:tc>
          <w:tcPr>
            <w:tcW w:w="2363" w:type="dxa"/>
            <w:vMerge/>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Merge/>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41.</w:t>
            </w:r>
            <w:r w:rsidRPr="00404781">
              <w:rPr>
                <w:rFonts w:ascii="仿宋" w:eastAsia="仿宋" w:hAnsi="仿宋" w:hint="eastAsia"/>
                <w:sz w:val="24"/>
                <w:szCs w:val="24"/>
              </w:rPr>
              <w:t>结存、结余经费规范管理情况。</w:t>
            </w:r>
          </w:p>
        </w:tc>
        <w:tc>
          <w:tcPr>
            <w:tcW w:w="2363" w:type="dxa"/>
            <w:vMerge/>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外拨经费管理</w:t>
            </w:r>
          </w:p>
        </w:tc>
        <w:tc>
          <w:tcPr>
            <w:tcW w:w="6079" w:type="dxa"/>
            <w:vAlign w:val="center"/>
          </w:tcPr>
          <w:p w:rsidR="00963943" w:rsidRPr="00404781" w:rsidRDefault="00963943" w:rsidP="00404781">
            <w:pPr>
              <w:adjustRightInd w:val="0"/>
              <w:snapToGrid w:val="0"/>
              <w:spacing w:line="300" w:lineRule="auto"/>
              <w:jc w:val="left"/>
              <w:rPr>
                <w:rFonts w:ascii="仿宋" w:eastAsia="仿宋" w:hAnsi="仿宋"/>
                <w:sz w:val="24"/>
                <w:szCs w:val="24"/>
              </w:rPr>
            </w:pPr>
            <w:r w:rsidRPr="00404781">
              <w:rPr>
                <w:rFonts w:ascii="仿宋" w:eastAsia="仿宋" w:hAnsi="仿宋"/>
                <w:sz w:val="24"/>
                <w:szCs w:val="24"/>
              </w:rPr>
              <w:t>42.</w:t>
            </w:r>
            <w:r w:rsidRPr="00404781">
              <w:rPr>
                <w:rFonts w:ascii="仿宋" w:eastAsia="仿宋" w:hAnsi="仿宋" w:hint="eastAsia"/>
                <w:sz w:val="24"/>
                <w:szCs w:val="24"/>
              </w:rPr>
              <w:t>按合作（外协）项目合同约定拨款情况；</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检查</w:t>
            </w:r>
            <w:r w:rsidRPr="00404781">
              <w:rPr>
                <w:rFonts w:ascii="仿宋" w:eastAsia="仿宋" w:hAnsi="仿宋"/>
                <w:sz w:val="24"/>
                <w:szCs w:val="24"/>
              </w:rPr>
              <w:t>3-5</w:t>
            </w:r>
            <w:r w:rsidRPr="00404781">
              <w:rPr>
                <w:rFonts w:ascii="仿宋" w:eastAsia="仿宋" w:hAnsi="仿宋" w:hint="eastAsia"/>
                <w:sz w:val="24"/>
                <w:szCs w:val="24"/>
              </w:rPr>
              <w:t>个项目</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财务信息质量</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43.</w:t>
            </w:r>
            <w:r w:rsidRPr="00404781">
              <w:rPr>
                <w:rFonts w:ascii="仿宋" w:eastAsia="仿宋" w:hAnsi="仿宋" w:hint="eastAsia"/>
                <w:sz w:val="24"/>
                <w:szCs w:val="24"/>
              </w:rPr>
              <w:t>财务资料合规性、完整性、真实性、准确性；</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44.</w:t>
            </w:r>
            <w:r w:rsidRPr="00404781">
              <w:rPr>
                <w:rFonts w:ascii="仿宋" w:eastAsia="仿宋" w:hAnsi="仿宋" w:hint="eastAsia"/>
                <w:sz w:val="24"/>
                <w:szCs w:val="24"/>
              </w:rPr>
              <w:t>支出与预算相符性和决算编报情况。</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审查项目经费</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restart"/>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r w:rsidRPr="00404781">
              <w:rPr>
                <w:rFonts w:ascii="黑体" w:eastAsia="黑体" w:hAnsi="黑体" w:hint="eastAsia"/>
                <w:sz w:val="24"/>
                <w:szCs w:val="24"/>
              </w:rPr>
              <w:t>七</w:t>
            </w:r>
          </w:p>
        </w:tc>
        <w:tc>
          <w:tcPr>
            <w:tcW w:w="1276" w:type="dxa"/>
            <w:vMerge w:val="restart"/>
            <w:vAlign w:val="center"/>
          </w:tcPr>
          <w:p w:rsidR="00963943" w:rsidRPr="00404781" w:rsidRDefault="00963943" w:rsidP="00404781">
            <w:pPr>
              <w:adjustRightInd w:val="0"/>
              <w:snapToGrid w:val="0"/>
              <w:spacing w:line="300" w:lineRule="auto"/>
              <w:jc w:val="center"/>
              <w:rPr>
                <w:rFonts w:ascii="黑体" w:eastAsia="黑体" w:hAnsi="黑体"/>
                <w:sz w:val="24"/>
                <w:szCs w:val="24"/>
              </w:rPr>
            </w:pPr>
            <w:r w:rsidRPr="00404781">
              <w:rPr>
                <w:rFonts w:ascii="黑体" w:eastAsia="黑体" w:hAnsi="黑体" w:hint="eastAsia"/>
                <w:sz w:val="24"/>
                <w:szCs w:val="24"/>
              </w:rPr>
              <w:t>绩效管理</w:t>
            </w: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间接费用管理</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45.</w:t>
            </w:r>
            <w:r w:rsidRPr="00404781">
              <w:rPr>
                <w:rFonts w:ascii="仿宋" w:eastAsia="仿宋" w:hAnsi="仿宋" w:hint="eastAsia"/>
                <w:sz w:val="24"/>
                <w:szCs w:val="24"/>
              </w:rPr>
              <w:t>是否建立间接费用内部管理办法；</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46.</w:t>
            </w:r>
            <w:r w:rsidRPr="00404781">
              <w:rPr>
                <w:rFonts w:ascii="仿宋" w:eastAsia="仿宋" w:hAnsi="仿宋" w:hint="eastAsia"/>
                <w:sz w:val="24"/>
                <w:szCs w:val="24"/>
              </w:rPr>
              <w:t>是否按照规定比例提取间接费用，并纳入学校财务统一管理；</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47.</w:t>
            </w:r>
            <w:r w:rsidRPr="00404781">
              <w:rPr>
                <w:rFonts w:ascii="仿宋" w:eastAsia="仿宋" w:hAnsi="仿宋" w:hint="eastAsia"/>
                <w:sz w:val="24"/>
                <w:szCs w:val="24"/>
              </w:rPr>
              <w:t>间接费用使用分配的规则和效果；</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听取汇报，审查财务一览表</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vAlign w:val="center"/>
          </w:tcPr>
          <w:p w:rsidR="00963943" w:rsidRPr="00404781" w:rsidRDefault="00963943" w:rsidP="00404781">
            <w:pPr>
              <w:adjustRightInd w:val="0"/>
              <w:snapToGrid w:val="0"/>
              <w:spacing w:line="300" w:lineRule="auto"/>
              <w:jc w:val="center"/>
              <w:rPr>
                <w:rFonts w:ascii="黑体" w:eastAsia="黑体" w:hAnsi="黑体"/>
                <w:sz w:val="24"/>
                <w:szCs w:val="24"/>
              </w:rPr>
            </w:pP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科研绩效评价</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48.</w:t>
            </w:r>
            <w:r w:rsidRPr="00404781">
              <w:rPr>
                <w:rFonts w:ascii="仿宋" w:eastAsia="仿宋" w:hAnsi="仿宋" w:hint="eastAsia"/>
                <w:sz w:val="24"/>
                <w:szCs w:val="24"/>
              </w:rPr>
              <w:t>学校、院系科研绩效评价体系建设情况。</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49.</w:t>
            </w:r>
            <w:r w:rsidRPr="00404781">
              <w:rPr>
                <w:rFonts w:ascii="仿宋" w:eastAsia="仿宋" w:hAnsi="仿宋" w:hint="eastAsia"/>
                <w:sz w:val="24"/>
                <w:szCs w:val="24"/>
              </w:rPr>
              <w:t>重大科研设备效用发挥情况；</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查阅文件、座谈、走访</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restart"/>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r w:rsidRPr="00404781">
              <w:rPr>
                <w:rFonts w:ascii="黑体" w:eastAsia="黑体" w:hAnsi="黑体" w:hint="eastAsia"/>
                <w:sz w:val="28"/>
                <w:szCs w:val="28"/>
              </w:rPr>
              <w:t>八</w:t>
            </w:r>
          </w:p>
        </w:tc>
        <w:tc>
          <w:tcPr>
            <w:tcW w:w="1276" w:type="dxa"/>
            <w:vMerge w:val="restart"/>
            <w:vAlign w:val="center"/>
          </w:tcPr>
          <w:p w:rsidR="00963943" w:rsidRPr="00404781" w:rsidRDefault="00963943" w:rsidP="00404781">
            <w:pPr>
              <w:adjustRightInd w:val="0"/>
              <w:snapToGrid w:val="0"/>
              <w:spacing w:line="300" w:lineRule="auto"/>
              <w:jc w:val="center"/>
              <w:rPr>
                <w:rFonts w:ascii="黑体" w:eastAsia="黑体" w:hAnsi="黑体"/>
                <w:sz w:val="24"/>
                <w:szCs w:val="24"/>
              </w:rPr>
            </w:pPr>
            <w:r w:rsidRPr="00404781">
              <w:rPr>
                <w:rFonts w:ascii="黑体" w:eastAsia="黑体" w:hAnsi="黑体" w:hint="eastAsia"/>
                <w:sz w:val="24"/>
                <w:szCs w:val="24"/>
              </w:rPr>
              <w:t>监督管理</w:t>
            </w: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审计监察</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50.</w:t>
            </w:r>
            <w:r w:rsidRPr="00404781">
              <w:rPr>
                <w:rFonts w:ascii="仿宋" w:eastAsia="仿宋" w:hAnsi="仿宋" w:hint="eastAsia"/>
                <w:sz w:val="24"/>
                <w:szCs w:val="24"/>
              </w:rPr>
              <w:t>学校是否将科研经费使用管理纳入内部审计部门的重点审查范围；</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51.</w:t>
            </w:r>
            <w:r w:rsidRPr="00404781">
              <w:rPr>
                <w:rFonts w:ascii="仿宋" w:eastAsia="仿宋" w:hAnsi="仿宋" w:hint="eastAsia"/>
                <w:sz w:val="24"/>
                <w:szCs w:val="24"/>
              </w:rPr>
              <w:t>学校是否建立常态化的自查自纠机制；</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52.</w:t>
            </w:r>
            <w:r w:rsidRPr="00404781">
              <w:rPr>
                <w:rFonts w:ascii="仿宋" w:eastAsia="仿宋" w:hAnsi="仿宋" w:hint="eastAsia"/>
                <w:sz w:val="24"/>
                <w:szCs w:val="24"/>
              </w:rPr>
              <w:t>学校对科研项目开展审计情况；</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53.</w:t>
            </w:r>
            <w:r w:rsidRPr="00404781">
              <w:rPr>
                <w:rFonts w:ascii="仿宋" w:eastAsia="仿宋" w:hAnsi="仿宋" w:hint="eastAsia"/>
                <w:sz w:val="24"/>
                <w:szCs w:val="24"/>
              </w:rPr>
              <w:t>学校审计、纪检监察部门对科研经费开展监督检查情况。</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查阅资料、走访审计、监察等部门</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信息公开</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54.</w:t>
            </w:r>
            <w:r w:rsidRPr="00404781">
              <w:rPr>
                <w:rFonts w:ascii="仿宋" w:eastAsia="仿宋" w:hAnsi="仿宋" w:hint="eastAsia"/>
                <w:sz w:val="24"/>
                <w:szCs w:val="24"/>
              </w:rPr>
              <w:t>非涉密项目的财务信息公开情况；</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55.</w:t>
            </w:r>
            <w:r w:rsidRPr="00404781">
              <w:rPr>
                <w:rFonts w:ascii="仿宋" w:eastAsia="仿宋" w:hAnsi="仿宋" w:hint="eastAsia"/>
                <w:sz w:val="24"/>
                <w:szCs w:val="24"/>
              </w:rPr>
              <w:t>科研经费审计报告、整改情况、处理结果公开情况。</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听取汇报、查阅资料</w:t>
            </w:r>
          </w:p>
        </w:tc>
        <w:tc>
          <w:tcPr>
            <w:tcW w:w="2363" w:type="dxa"/>
          </w:tcPr>
          <w:p w:rsidR="00963943" w:rsidRPr="00404781" w:rsidRDefault="00963943" w:rsidP="00404781">
            <w:pPr>
              <w:adjustRightInd w:val="0"/>
              <w:snapToGrid w:val="0"/>
              <w:spacing w:line="300" w:lineRule="auto"/>
              <w:rPr>
                <w:sz w:val="24"/>
                <w:szCs w:val="24"/>
              </w:rPr>
            </w:pPr>
          </w:p>
        </w:tc>
      </w:tr>
      <w:tr w:rsidR="00963943" w:rsidRPr="00404781" w:rsidTr="00404781">
        <w:tc>
          <w:tcPr>
            <w:tcW w:w="817" w:type="dxa"/>
            <w:vMerge/>
            <w:vAlign w:val="center"/>
          </w:tcPr>
          <w:p w:rsidR="00963943" w:rsidRPr="00404781" w:rsidRDefault="00963943" w:rsidP="00404781">
            <w:pPr>
              <w:adjustRightInd w:val="0"/>
              <w:snapToGrid w:val="0"/>
              <w:spacing w:line="300" w:lineRule="auto"/>
              <w:jc w:val="center"/>
              <w:rPr>
                <w:rFonts w:ascii="黑体" w:eastAsia="黑体" w:hAnsi="黑体"/>
                <w:sz w:val="28"/>
                <w:szCs w:val="28"/>
              </w:rPr>
            </w:pPr>
          </w:p>
        </w:tc>
        <w:tc>
          <w:tcPr>
            <w:tcW w:w="1276" w:type="dxa"/>
            <w:vMerge/>
          </w:tcPr>
          <w:p w:rsidR="00963943" w:rsidRPr="00404781" w:rsidRDefault="00963943" w:rsidP="00404781">
            <w:pPr>
              <w:adjustRightInd w:val="0"/>
              <w:snapToGrid w:val="0"/>
              <w:spacing w:line="300" w:lineRule="auto"/>
              <w:rPr>
                <w:rFonts w:ascii="黑体" w:eastAsia="黑体" w:hAnsi="黑体"/>
                <w:sz w:val="24"/>
                <w:szCs w:val="24"/>
              </w:rPr>
            </w:pPr>
          </w:p>
        </w:tc>
        <w:tc>
          <w:tcPr>
            <w:tcW w:w="1276"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责任追究</w:t>
            </w:r>
          </w:p>
        </w:tc>
        <w:tc>
          <w:tcPr>
            <w:tcW w:w="6079" w:type="dxa"/>
          </w:tcPr>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56.</w:t>
            </w:r>
            <w:r w:rsidRPr="00404781">
              <w:rPr>
                <w:rFonts w:ascii="仿宋" w:eastAsia="仿宋" w:hAnsi="仿宋" w:hint="eastAsia"/>
                <w:sz w:val="24"/>
                <w:szCs w:val="24"/>
              </w:rPr>
              <w:t>对科研经费使用和管理中存在问题整改情况；</w:t>
            </w:r>
          </w:p>
          <w:p w:rsidR="00963943" w:rsidRPr="00404781" w:rsidRDefault="00963943" w:rsidP="00404781">
            <w:pPr>
              <w:adjustRightInd w:val="0"/>
              <w:snapToGrid w:val="0"/>
              <w:spacing w:line="300" w:lineRule="auto"/>
              <w:rPr>
                <w:rFonts w:ascii="仿宋" w:eastAsia="仿宋" w:hAnsi="仿宋"/>
                <w:sz w:val="24"/>
                <w:szCs w:val="24"/>
              </w:rPr>
            </w:pPr>
            <w:r w:rsidRPr="00404781">
              <w:rPr>
                <w:rFonts w:ascii="仿宋" w:eastAsia="仿宋" w:hAnsi="仿宋"/>
                <w:sz w:val="24"/>
                <w:szCs w:val="24"/>
              </w:rPr>
              <w:t>57.</w:t>
            </w:r>
            <w:r w:rsidRPr="00404781">
              <w:rPr>
                <w:rFonts w:ascii="仿宋" w:eastAsia="仿宋" w:hAnsi="仿宋" w:hint="eastAsia"/>
                <w:sz w:val="24"/>
                <w:szCs w:val="24"/>
              </w:rPr>
              <w:t>对未能正确履行</w:t>
            </w:r>
            <w:bookmarkStart w:id="0" w:name="_GoBack"/>
            <w:bookmarkEnd w:id="0"/>
            <w:r w:rsidRPr="00404781">
              <w:rPr>
                <w:rFonts w:ascii="仿宋" w:eastAsia="仿宋" w:hAnsi="仿宋" w:hint="eastAsia"/>
                <w:sz w:val="24"/>
                <w:szCs w:val="24"/>
              </w:rPr>
              <w:t>监管职责的责任单位和有关领导、管理人员的责任追究情况。</w:t>
            </w:r>
          </w:p>
        </w:tc>
        <w:tc>
          <w:tcPr>
            <w:tcW w:w="2363" w:type="dxa"/>
            <w:vAlign w:val="center"/>
          </w:tcPr>
          <w:p w:rsidR="00963943" w:rsidRPr="00404781" w:rsidRDefault="00963943" w:rsidP="00404781">
            <w:pPr>
              <w:adjustRightInd w:val="0"/>
              <w:snapToGrid w:val="0"/>
              <w:spacing w:line="300" w:lineRule="auto"/>
              <w:jc w:val="center"/>
              <w:rPr>
                <w:rFonts w:ascii="仿宋" w:eastAsia="仿宋" w:hAnsi="仿宋"/>
                <w:sz w:val="24"/>
                <w:szCs w:val="24"/>
              </w:rPr>
            </w:pPr>
            <w:r w:rsidRPr="00404781">
              <w:rPr>
                <w:rFonts w:ascii="仿宋" w:eastAsia="仿宋" w:hAnsi="仿宋" w:hint="eastAsia"/>
                <w:sz w:val="24"/>
                <w:szCs w:val="24"/>
              </w:rPr>
              <w:t>查阅资料、实地察看</w:t>
            </w:r>
          </w:p>
        </w:tc>
        <w:tc>
          <w:tcPr>
            <w:tcW w:w="2363" w:type="dxa"/>
          </w:tcPr>
          <w:p w:rsidR="00963943" w:rsidRPr="00404781" w:rsidRDefault="00963943" w:rsidP="00404781">
            <w:pPr>
              <w:adjustRightInd w:val="0"/>
              <w:snapToGrid w:val="0"/>
              <w:spacing w:line="300" w:lineRule="auto"/>
              <w:rPr>
                <w:sz w:val="24"/>
                <w:szCs w:val="24"/>
              </w:rPr>
            </w:pPr>
          </w:p>
        </w:tc>
      </w:tr>
    </w:tbl>
    <w:p w:rsidR="00963943" w:rsidRPr="00E93F23" w:rsidRDefault="00963943" w:rsidP="008E4F61"/>
    <w:sectPr w:rsidR="00963943" w:rsidRPr="00E93F23" w:rsidSect="00BC6204">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943" w:rsidRDefault="00963943" w:rsidP="00400293">
      <w:r>
        <w:separator/>
      </w:r>
    </w:p>
  </w:endnote>
  <w:endnote w:type="continuationSeparator" w:id="0">
    <w:p w:rsidR="00963943" w:rsidRDefault="00963943" w:rsidP="004002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943" w:rsidRDefault="00963943">
    <w:pPr>
      <w:pStyle w:val="Footer"/>
      <w:jc w:val="center"/>
    </w:pPr>
    <w:fldSimple w:instr="PAGE   \* MERGEFORMAT">
      <w:r w:rsidRPr="00811308">
        <w:rPr>
          <w:noProof/>
          <w:lang w:val="zh-CN"/>
        </w:rPr>
        <w:t>5</w:t>
      </w:r>
    </w:fldSimple>
  </w:p>
  <w:p w:rsidR="00963943" w:rsidRDefault="009639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943" w:rsidRDefault="00963943" w:rsidP="00400293">
      <w:r>
        <w:separator/>
      </w:r>
    </w:p>
  </w:footnote>
  <w:footnote w:type="continuationSeparator" w:id="0">
    <w:p w:rsidR="00963943" w:rsidRDefault="00963943" w:rsidP="004002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4034D"/>
    <w:multiLevelType w:val="hybridMultilevel"/>
    <w:tmpl w:val="3DDEC11A"/>
    <w:lvl w:ilvl="0" w:tplc="AC829230">
      <w:start w:val="1"/>
      <w:numFmt w:val="japaneseCounting"/>
      <w:lvlText w:val="%1、"/>
      <w:lvlJc w:val="left"/>
      <w:pPr>
        <w:ind w:left="525" w:hanging="420"/>
      </w:pPr>
      <w:rPr>
        <w:rFonts w:ascii="Calibri" w:eastAsia="宋体" w:hAnsi="Calibri" w:cs="Times New Roman"/>
      </w:rPr>
    </w:lvl>
    <w:lvl w:ilvl="1" w:tplc="04090019" w:tentative="1">
      <w:start w:val="1"/>
      <w:numFmt w:val="lowerLetter"/>
      <w:lvlText w:val="%2)"/>
      <w:lvlJc w:val="left"/>
      <w:pPr>
        <w:ind w:left="945" w:hanging="420"/>
      </w:pPr>
      <w:rPr>
        <w:rFonts w:cs="Times New Roman"/>
      </w:rPr>
    </w:lvl>
    <w:lvl w:ilvl="2" w:tplc="0409001B" w:tentative="1">
      <w:start w:val="1"/>
      <w:numFmt w:val="lowerRoman"/>
      <w:lvlText w:val="%3."/>
      <w:lvlJc w:val="righ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9" w:tentative="1">
      <w:start w:val="1"/>
      <w:numFmt w:val="lowerLetter"/>
      <w:lvlText w:val="%5)"/>
      <w:lvlJc w:val="left"/>
      <w:pPr>
        <w:ind w:left="2205" w:hanging="420"/>
      </w:pPr>
      <w:rPr>
        <w:rFonts w:cs="Times New Roman"/>
      </w:rPr>
    </w:lvl>
    <w:lvl w:ilvl="5" w:tplc="0409001B" w:tentative="1">
      <w:start w:val="1"/>
      <w:numFmt w:val="lowerRoman"/>
      <w:lvlText w:val="%6."/>
      <w:lvlJc w:val="righ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9" w:tentative="1">
      <w:start w:val="1"/>
      <w:numFmt w:val="lowerLetter"/>
      <w:lvlText w:val="%8)"/>
      <w:lvlJc w:val="left"/>
      <w:pPr>
        <w:ind w:left="3465" w:hanging="420"/>
      </w:pPr>
      <w:rPr>
        <w:rFonts w:cs="Times New Roman"/>
      </w:rPr>
    </w:lvl>
    <w:lvl w:ilvl="8" w:tplc="0409001B" w:tentative="1">
      <w:start w:val="1"/>
      <w:numFmt w:val="lowerRoman"/>
      <w:lvlText w:val="%9."/>
      <w:lvlJc w:val="right"/>
      <w:pPr>
        <w:ind w:left="3885" w:hanging="420"/>
      </w:pPr>
      <w:rPr>
        <w:rFonts w:cs="Times New Roman"/>
      </w:rPr>
    </w:lvl>
  </w:abstractNum>
  <w:abstractNum w:abstractNumId="1">
    <w:nsid w:val="71A76E30"/>
    <w:multiLevelType w:val="hybridMultilevel"/>
    <w:tmpl w:val="FC781460"/>
    <w:lvl w:ilvl="0" w:tplc="61E880C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5D8F"/>
    <w:rsid w:val="000C1052"/>
    <w:rsid w:val="000C6151"/>
    <w:rsid w:val="0011253F"/>
    <w:rsid w:val="00141E3F"/>
    <w:rsid w:val="0015348F"/>
    <w:rsid w:val="00370CFB"/>
    <w:rsid w:val="00373049"/>
    <w:rsid w:val="00400293"/>
    <w:rsid w:val="00404781"/>
    <w:rsid w:val="004E046D"/>
    <w:rsid w:val="00551240"/>
    <w:rsid w:val="00811308"/>
    <w:rsid w:val="00830859"/>
    <w:rsid w:val="00835D8F"/>
    <w:rsid w:val="00850746"/>
    <w:rsid w:val="0085415F"/>
    <w:rsid w:val="008A415B"/>
    <w:rsid w:val="008B44AF"/>
    <w:rsid w:val="008E4F61"/>
    <w:rsid w:val="00963943"/>
    <w:rsid w:val="009727D5"/>
    <w:rsid w:val="009F141C"/>
    <w:rsid w:val="00A1169E"/>
    <w:rsid w:val="00BC6204"/>
    <w:rsid w:val="00BF2A58"/>
    <w:rsid w:val="00C42CD0"/>
    <w:rsid w:val="00C86E20"/>
    <w:rsid w:val="00E770C2"/>
    <w:rsid w:val="00E93F23"/>
    <w:rsid w:val="00EE6724"/>
    <w:rsid w:val="00F1554D"/>
    <w:rsid w:val="00FB54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72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35D8F"/>
    <w:pPr>
      <w:ind w:firstLineChars="200" w:firstLine="420"/>
    </w:pPr>
  </w:style>
  <w:style w:type="paragraph" w:styleId="Date">
    <w:name w:val="Date"/>
    <w:basedOn w:val="Normal"/>
    <w:next w:val="Normal"/>
    <w:link w:val="DateChar"/>
    <w:uiPriority w:val="99"/>
    <w:semiHidden/>
    <w:rsid w:val="008E4F61"/>
    <w:pPr>
      <w:ind w:leftChars="2500" w:left="100"/>
    </w:pPr>
  </w:style>
  <w:style w:type="character" w:customStyle="1" w:styleId="DateChar">
    <w:name w:val="Date Char"/>
    <w:basedOn w:val="DefaultParagraphFont"/>
    <w:link w:val="Date"/>
    <w:uiPriority w:val="99"/>
    <w:semiHidden/>
    <w:locked/>
    <w:rsid w:val="008E4F61"/>
    <w:rPr>
      <w:rFonts w:cs="Times New Roman"/>
    </w:rPr>
  </w:style>
  <w:style w:type="table" w:styleId="TableGrid">
    <w:name w:val="Table Grid"/>
    <w:basedOn w:val="TableNormal"/>
    <w:uiPriority w:val="99"/>
    <w:rsid w:val="00BC620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0029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00293"/>
    <w:rPr>
      <w:rFonts w:cs="Times New Roman"/>
      <w:sz w:val="18"/>
      <w:szCs w:val="18"/>
    </w:rPr>
  </w:style>
  <w:style w:type="paragraph" w:styleId="Footer">
    <w:name w:val="footer"/>
    <w:basedOn w:val="Normal"/>
    <w:link w:val="FooterChar"/>
    <w:uiPriority w:val="99"/>
    <w:rsid w:val="0040029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00293"/>
    <w:rPr>
      <w:rFonts w:cs="Times New Roman"/>
      <w:sz w:val="18"/>
      <w:szCs w:val="18"/>
    </w:rPr>
  </w:style>
  <w:style w:type="paragraph" w:styleId="BalloonText">
    <w:name w:val="Balloon Text"/>
    <w:basedOn w:val="Normal"/>
    <w:link w:val="BalloonTextChar"/>
    <w:uiPriority w:val="99"/>
    <w:semiHidden/>
    <w:rsid w:val="00400293"/>
    <w:rPr>
      <w:sz w:val="18"/>
      <w:szCs w:val="18"/>
    </w:rPr>
  </w:style>
  <w:style w:type="character" w:customStyle="1" w:styleId="BalloonTextChar">
    <w:name w:val="Balloon Text Char"/>
    <w:basedOn w:val="DefaultParagraphFont"/>
    <w:link w:val="BalloonText"/>
    <w:uiPriority w:val="99"/>
    <w:semiHidden/>
    <w:locked/>
    <w:rsid w:val="00400293"/>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TotalTime>
  <Pages>9</Pages>
  <Words>711</Words>
  <Characters>4059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whdhpc</dc:creator>
  <cp:keywords/>
  <dc:description/>
  <cp:lastModifiedBy>Lenovo User</cp:lastModifiedBy>
  <cp:revision>12</cp:revision>
  <cp:lastPrinted>2014-09-27T13:33:00Z</cp:lastPrinted>
  <dcterms:created xsi:type="dcterms:W3CDTF">2014-09-27T11:25:00Z</dcterms:created>
  <dcterms:modified xsi:type="dcterms:W3CDTF">2014-09-28T01:40:00Z</dcterms:modified>
</cp:coreProperties>
</file>